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207A22" w14:textId="2EFA7D0C" w:rsidR="008B376C" w:rsidRPr="00D778C6" w:rsidRDefault="00A07660" w:rsidP="001B6C27">
      <w:pPr>
        <w:spacing w:after="0" w:line="240" w:lineRule="auto"/>
        <w:jc w:val="both"/>
        <w:rPr>
          <w:rFonts w:ascii="Mercury Display" w:hAnsi="Mercury Display"/>
          <w:sz w:val="20"/>
          <w:szCs w:val="20"/>
        </w:rPr>
      </w:pPr>
      <w:bookmarkStart w:id="0" w:name="_Hlk36718135"/>
      <w:r w:rsidRPr="00D778C6">
        <w:rPr>
          <w:rFonts w:ascii="Mercury Display" w:hAnsi="Mercury Display"/>
          <w:sz w:val="20"/>
          <w:szCs w:val="20"/>
        </w:rPr>
        <w:t>This module help</w:t>
      </w:r>
      <w:r w:rsidR="00F92FC2">
        <w:rPr>
          <w:rFonts w:ascii="Mercury Display" w:hAnsi="Mercury Display"/>
          <w:sz w:val="20"/>
          <w:szCs w:val="20"/>
        </w:rPr>
        <w:t>s</w:t>
      </w:r>
      <w:r w:rsidRPr="00D778C6">
        <w:rPr>
          <w:rFonts w:ascii="Mercury Display" w:hAnsi="Mercury Display"/>
          <w:sz w:val="20"/>
          <w:szCs w:val="20"/>
        </w:rPr>
        <w:t xml:space="preserve"> participants organize and interpret water quality data for effective communications in planning documents, outreach publications and informational presentations.  It outline</w:t>
      </w:r>
      <w:r w:rsidR="00F92FC2">
        <w:rPr>
          <w:rFonts w:ascii="Mercury Display" w:hAnsi="Mercury Display"/>
          <w:sz w:val="20"/>
          <w:szCs w:val="20"/>
        </w:rPr>
        <w:t>s</w:t>
      </w:r>
      <w:r w:rsidRPr="00D778C6">
        <w:rPr>
          <w:rFonts w:ascii="Mercury Display" w:hAnsi="Mercury Display"/>
          <w:sz w:val="20"/>
          <w:szCs w:val="20"/>
        </w:rPr>
        <w:t xml:space="preserve"> how best to format sampling results to enable comparison with associated water quality standards or the best available benchmarks when standards are not available.  Participants will also receive guidance on how to display data in graphics or maps, so that they can be more easily understood and presented to others, using such tools as Excel, ArcGIS online and Google maps.</w:t>
      </w:r>
    </w:p>
    <w:bookmarkEnd w:id="0"/>
    <w:p w14:paraId="2D611761" w14:textId="0FB6E9EC" w:rsidR="00A07660" w:rsidRDefault="00A07660" w:rsidP="531AC21D">
      <w:pPr>
        <w:spacing w:after="0" w:line="240" w:lineRule="auto"/>
        <w:rPr>
          <w:rFonts w:ascii="Mercury Display" w:hAnsi="Mercury Display"/>
          <w:b/>
          <w:bCs/>
        </w:rPr>
      </w:pPr>
    </w:p>
    <w:p w14:paraId="283A21B4" w14:textId="77777777" w:rsidR="006F7D4A" w:rsidRDefault="006F7D4A" w:rsidP="00A07660">
      <w:pPr>
        <w:pStyle w:val="ListParagraph"/>
        <w:numPr>
          <w:ilvl w:val="0"/>
          <w:numId w:val="16"/>
        </w:numPr>
        <w:spacing w:after="0" w:line="240" w:lineRule="auto"/>
        <w:rPr>
          <w:rFonts w:ascii="Mercury Display" w:hAnsi="Mercury Display"/>
          <w:b/>
          <w:sz w:val="21"/>
          <w:szCs w:val="21"/>
        </w:rPr>
        <w:sectPr w:rsidR="006F7D4A">
          <w:headerReference w:type="default" r:id="rId7"/>
          <w:footerReference w:type="default" r:id="rId8"/>
          <w:pgSz w:w="12240" w:h="15840"/>
          <w:pgMar w:top="1440" w:right="1440" w:bottom="1440" w:left="1440" w:header="720" w:footer="720" w:gutter="0"/>
          <w:cols w:space="720"/>
          <w:docGrid w:linePitch="360"/>
        </w:sectPr>
      </w:pPr>
    </w:p>
    <w:p w14:paraId="37C78C20" w14:textId="71A02862" w:rsidR="006B7E54" w:rsidRPr="00D778C6" w:rsidRDefault="006B7E54" w:rsidP="00A07660">
      <w:pPr>
        <w:pStyle w:val="ListParagraph"/>
        <w:numPr>
          <w:ilvl w:val="0"/>
          <w:numId w:val="16"/>
        </w:numPr>
        <w:spacing w:after="0" w:line="240" w:lineRule="auto"/>
        <w:rPr>
          <w:rFonts w:ascii="Mercury Display" w:hAnsi="Mercury Display"/>
          <w:b/>
          <w:sz w:val="21"/>
          <w:szCs w:val="21"/>
        </w:rPr>
      </w:pPr>
      <w:r w:rsidRPr="00D778C6">
        <w:rPr>
          <w:rFonts w:ascii="Mercury Display" w:hAnsi="Mercury Display"/>
          <w:b/>
          <w:sz w:val="21"/>
          <w:szCs w:val="21"/>
        </w:rPr>
        <w:t xml:space="preserve">The Watershed Coordinator and Data Driven </w:t>
      </w:r>
      <w:r w:rsidR="00D447DC" w:rsidRPr="00D778C6">
        <w:rPr>
          <w:rFonts w:ascii="Mercury Display" w:hAnsi="Mercury Display"/>
          <w:b/>
          <w:sz w:val="21"/>
          <w:szCs w:val="21"/>
        </w:rPr>
        <w:t xml:space="preserve">Watershed </w:t>
      </w:r>
      <w:r w:rsidR="002A6DE9" w:rsidRPr="00D778C6">
        <w:rPr>
          <w:rFonts w:ascii="Mercury Display" w:hAnsi="Mercury Display"/>
          <w:b/>
          <w:sz w:val="21"/>
          <w:szCs w:val="21"/>
        </w:rPr>
        <w:t>Planning</w:t>
      </w:r>
      <w:r w:rsidR="00F92FC2">
        <w:rPr>
          <w:rFonts w:ascii="Mercury Display" w:hAnsi="Mercury Display"/>
          <w:b/>
          <w:sz w:val="21"/>
          <w:szCs w:val="21"/>
        </w:rPr>
        <w:t xml:space="preserve"> (10 minutes)</w:t>
      </w:r>
    </w:p>
    <w:p w14:paraId="6793EDDA" w14:textId="5E2E870B" w:rsidR="006B7E54" w:rsidRPr="00D778C6" w:rsidRDefault="000106FB" w:rsidP="006626CD">
      <w:pPr>
        <w:pStyle w:val="ListParagraph"/>
        <w:numPr>
          <w:ilvl w:val="1"/>
          <w:numId w:val="19"/>
        </w:numPr>
        <w:spacing w:after="0" w:line="240" w:lineRule="auto"/>
        <w:rPr>
          <w:rFonts w:ascii="Mercury Display" w:hAnsi="Mercury Display"/>
          <w:bCs/>
          <w:sz w:val="21"/>
          <w:szCs w:val="21"/>
        </w:rPr>
      </w:pPr>
      <w:r w:rsidRPr="00D778C6">
        <w:rPr>
          <w:rFonts w:ascii="Mercury Display" w:hAnsi="Mercury Display"/>
          <w:bCs/>
          <w:sz w:val="21"/>
          <w:szCs w:val="21"/>
        </w:rPr>
        <w:t xml:space="preserve">Scientific </w:t>
      </w:r>
      <w:r w:rsidR="00D447DC" w:rsidRPr="00D778C6">
        <w:rPr>
          <w:rFonts w:ascii="Mercury Display" w:hAnsi="Mercury Display"/>
          <w:bCs/>
          <w:sz w:val="21"/>
          <w:szCs w:val="21"/>
        </w:rPr>
        <w:t>m</w:t>
      </w:r>
      <w:r w:rsidRPr="00D778C6">
        <w:rPr>
          <w:rFonts w:ascii="Mercury Display" w:hAnsi="Mercury Display"/>
          <w:bCs/>
          <w:sz w:val="21"/>
          <w:szCs w:val="21"/>
        </w:rPr>
        <w:t xml:space="preserve">ethod and </w:t>
      </w:r>
      <w:r w:rsidR="00D447DC" w:rsidRPr="00D778C6">
        <w:rPr>
          <w:rFonts w:ascii="Mercury Display" w:hAnsi="Mercury Display"/>
          <w:bCs/>
          <w:sz w:val="21"/>
          <w:szCs w:val="21"/>
        </w:rPr>
        <w:t>w</w:t>
      </w:r>
      <w:r w:rsidRPr="00D778C6">
        <w:rPr>
          <w:rFonts w:ascii="Mercury Display" w:hAnsi="Mercury Display"/>
          <w:bCs/>
          <w:sz w:val="21"/>
          <w:szCs w:val="21"/>
        </w:rPr>
        <w:t xml:space="preserve">atershed </w:t>
      </w:r>
      <w:r w:rsidR="00D447DC" w:rsidRPr="00D778C6">
        <w:rPr>
          <w:rFonts w:ascii="Mercury Display" w:hAnsi="Mercury Display"/>
          <w:bCs/>
          <w:sz w:val="21"/>
          <w:szCs w:val="21"/>
        </w:rPr>
        <w:t>p</w:t>
      </w:r>
      <w:r w:rsidRPr="00D778C6">
        <w:rPr>
          <w:rFonts w:ascii="Mercury Display" w:hAnsi="Mercury Display"/>
          <w:bCs/>
          <w:sz w:val="21"/>
          <w:szCs w:val="21"/>
        </w:rPr>
        <w:t>lanning</w:t>
      </w:r>
      <w:r w:rsidR="00D447DC" w:rsidRPr="00D778C6">
        <w:rPr>
          <w:rFonts w:ascii="Mercury Display" w:hAnsi="Mercury Display"/>
          <w:bCs/>
          <w:sz w:val="21"/>
          <w:szCs w:val="21"/>
        </w:rPr>
        <w:t xml:space="preserve"> </w:t>
      </w:r>
    </w:p>
    <w:p w14:paraId="15696E69" w14:textId="3C7FB1D4" w:rsidR="001E33E9" w:rsidRPr="00D778C6" w:rsidRDefault="00D51727" w:rsidP="006626CD">
      <w:pPr>
        <w:pStyle w:val="ListParagraph"/>
        <w:numPr>
          <w:ilvl w:val="1"/>
          <w:numId w:val="19"/>
        </w:numPr>
        <w:spacing w:after="0" w:line="240" w:lineRule="auto"/>
        <w:rPr>
          <w:rFonts w:ascii="Mercury Display" w:hAnsi="Mercury Display"/>
          <w:bCs/>
          <w:sz w:val="21"/>
          <w:szCs w:val="21"/>
        </w:rPr>
      </w:pPr>
      <w:r w:rsidRPr="00D778C6">
        <w:rPr>
          <w:rFonts w:ascii="Mercury Display" w:hAnsi="Mercury Display"/>
          <w:bCs/>
          <w:sz w:val="21"/>
          <w:szCs w:val="21"/>
        </w:rPr>
        <w:t>Quick o</w:t>
      </w:r>
      <w:r w:rsidR="001E33E9" w:rsidRPr="00D778C6">
        <w:rPr>
          <w:rFonts w:ascii="Mercury Display" w:hAnsi="Mercury Display"/>
          <w:bCs/>
          <w:sz w:val="21"/>
          <w:szCs w:val="21"/>
        </w:rPr>
        <w:t xml:space="preserve">verview of </w:t>
      </w:r>
      <w:r w:rsidR="000106FB" w:rsidRPr="00D778C6">
        <w:rPr>
          <w:rFonts w:ascii="Mercury Display" w:hAnsi="Mercury Display"/>
          <w:bCs/>
          <w:sz w:val="21"/>
          <w:szCs w:val="21"/>
        </w:rPr>
        <w:t>d</w:t>
      </w:r>
      <w:r w:rsidR="001E33E9" w:rsidRPr="00D778C6">
        <w:rPr>
          <w:rFonts w:ascii="Mercury Display" w:hAnsi="Mercury Display"/>
          <w:bCs/>
          <w:sz w:val="21"/>
          <w:szCs w:val="21"/>
        </w:rPr>
        <w:t xml:space="preserve">ata </w:t>
      </w:r>
      <w:r w:rsidR="000106FB" w:rsidRPr="00D778C6">
        <w:rPr>
          <w:rFonts w:ascii="Mercury Display" w:hAnsi="Mercury Display"/>
          <w:bCs/>
          <w:sz w:val="21"/>
          <w:szCs w:val="21"/>
        </w:rPr>
        <w:t>n</w:t>
      </w:r>
      <w:r w:rsidR="001E33E9" w:rsidRPr="00D778C6">
        <w:rPr>
          <w:rFonts w:ascii="Mercury Display" w:hAnsi="Mercury Display"/>
          <w:bCs/>
          <w:sz w:val="21"/>
          <w:szCs w:val="21"/>
        </w:rPr>
        <w:t xml:space="preserve">eeds by </w:t>
      </w:r>
      <w:r w:rsidR="000106FB" w:rsidRPr="00D778C6">
        <w:rPr>
          <w:rFonts w:ascii="Mercury Display" w:hAnsi="Mercury Display"/>
          <w:bCs/>
          <w:sz w:val="21"/>
          <w:szCs w:val="21"/>
        </w:rPr>
        <w:t>p</w:t>
      </w:r>
      <w:r w:rsidR="001E33E9" w:rsidRPr="00D778C6">
        <w:rPr>
          <w:rFonts w:ascii="Mercury Display" w:hAnsi="Mercury Display"/>
          <w:bCs/>
          <w:sz w:val="21"/>
          <w:szCs w:val="21"/>
        </w:rPr>
        <w:t xml:space="preserve">lanning </w:t>
      </w:r>
      <w:r w:rsidR="000106FB" w:rsidRPr="00D778C6">
        <w:rPr>
          <w:rFonts w:ascii="Mercury Display" w:hAnsi="Mercury Display"/>
          <w:bCs/>
          <w:sz w:val="21"/>
          <w:szCs w:val="21"/>
        </w:rPr>
        <w:t>p</w:t>
      </w:r>
      <w:r w:rsidR="001E33E9" w:rsidRPr="00D778C6">
        <w:rPr>
          <w:rFonts w:ascii="Mercury Display" w:hAnsi="Mercury Display"/>
          <w:bCs/>
          <w:sz w:val="21"/>
          <w:szCs w:val="21"/>
        </w:rPr>
        <w:t>hase</w:t>
      </w:r>
    </w:p>
    <w:p w14:paraId="45FDC8F2" w14:textId="6FA4F0CD" w:rsidR="006B7E54" w:rsidRPr="00D778C6" w:rsidRDefault="006B7E54" w:rsidP="006626CD">
      <w:pPr>
        <w:pStyle w:val="ListParagraph"/>
        <w:numPr>
          <w:ilvl w:val="1"/>
          <w:numId w:val="19"/>
        </w:numPr>
        <w:spacing w:after="0" w:line="240" w:lineRule="auto"/>
        <w:rPr>
          <w:rFonts w:ascii="Mercury Display" w:hAnsi="Mercury Display"/>
          <w:bCs/>
          <w:sz w:val="21"/>
          <w:szCs w:val="21"/>
        </w:rPr>
      </w:pPr>
      <w:r w:rsidRPr="00D778C6">
        <w:rPr>
          <w:rFonts w:ascii="Mercury Display" w:hAnsi="Mercury Display"/>
          <w:bCs/>
          <w:sz w:val="21"/>
          <w:szCs w:val="21"/>
        </w:rPr>
        <w:t xml:space="preserve">Role of Coordinator vs </w:t>
      </w:r>
      <w:r w:rsidR="001E33E9" w:rsidRPr="00D778C6">
        <w:rPr>
          <w:rFonts w:ascii="Mercury Display" w:hAnsi="Mercury Display"/>
          <w:bCs/>
          <w:sz w:val="21"/>
          <w:szCs w:val="21"/>
        </w:rPr>
        <w:t>Data Scientist</w:t>
      </w:r>
    </w:p>
    <w:p w14:paraId="23A3F5C8" w14:textId="77777777" w:rsidR="005252F4" w:rsidRPr="00D778C6" w:rsidRDefault="005252F4" w:rsidP="005252F4">
      <w:pPr>
        <w:spacing w:after="0" w:line="240" w:lineRule="auto"/>
        <w:rPr>
          <w:rFonts w:ascii="Mercury Display" w:hAnsi="Mercury Display"/>
          <w:b/>
          <w:sz w:val="21"/>
          <w:szCs w:val="21"/>
        </w:rPr>
      </w:pPr>
    </w:p>
    <w:p w14:paraId="3C42036F" w14:textId="412F6511" w:rsidR="00212757" w:rsidRPr="00D778C6" w:rsidRDefault="005252F4" w:rsidP="00A07660">
      <w:pPr>
        <w:pStyle w:val="ListParagraph"/>
        <w:numPr>
          <w:ilvl w:val="0"/>
          <w:numId w:val="16"/>
        </w:numPr>
        <w:spacing w:after="0" w:line="240" w:lineRule="auto"/>
        <w:rPr>
          <w:rFonts w:ascii="Mercury Display" w:hAnsi="Mercury Display"/>
          <w:b/>
          <w:sz w:val="21"/>
          <w:szCs w:val="21"/>
        </w:rPr>
      </w:pPr>
      <w:r w:rsidRPr="00D778C6">
        <w:rPr>
          <w:rFonts w:ascii="Mercury Display" w:hAnsi="Mercury Display"/>
          <w:b/>
          <w:sz w:val="21"/>
          <w:szCs w:val="21"/>
        </w:rPr>
        <w:t>Collecting</w:t>
      </w:r>
      <w:r w:rsidR="00212757" w:rsidRPr="00D778C6">
        <w:rPr>
          <w:rFonts w:ascii="Mercury Display" w:hAnsi="Mercury Display"/>
          <w:b/>
          <w:sz w:val="21"/>
          <w:szCs w:val="21"/>
        </w:rPr>
        <w:t xml:space="preserve"> Data: Requirements for Watershed Plan</w:t>
      </w:r>
      <w:r w:rsidR="00897F22" w:rsidRPr="00D778C6">
        <w:rPr>
          <w:rFonts w:ascii="Mercury Display" w:hAnsi="Mercury Display"/>
          <w:b/>
          <w:sz w:val="21"/>
          <w:szCs w:val="21"/>
        </w:rPr>
        <w:t>ning</w:t>
      </w:r>
      <w:r w:rsidR="00F92FC2">
        <w:rPr>
          <w:rFonts w:ascii="Mercury Display" w:hAnsi="Mercury Display"/>
          <w:b/>
          <w:sz w:val="21"/>
          <w:szCs w:val="21"/>
        </w:rPr>
        <w:t xml:space="preserve"> (50 minutes)</w:t>
      </w:r>
    </w:p>
    <w:p w14:paraId="4CC66706" w14:textId="02E56835" w:rsidR="007F0AAA" w:rsidRPr="00D778C6" w:rsidRDefault="006626CD" w:rsidP="006626CD">
      <w:pPr>
        <w:pStyle w:val="ListParagraph"/>
        <w:numPr>
          <w:ilvl w:val="1"/>
          <w:numId w:val="20"/>
        </w:numPr>
        <w:spacing w:after="0" w:line="240" w:lineRule="auto"/>
        <w:rPr>
          <w:rFonts w:ascii="Mercury Display" w:hAnsi="Mercury Display"/>
          <w:bCs/>
          <w:sz w:val="21"/>
          <w:szCs w:val="21"/>
        </w:rPr>
      </w:pPr>
      <w:r w:rsidRPr="00D778C6">
        <w:rPr>
          <w:rFonts w:ascii="Mercury Display" w:hAnsi="Mercury Display"/>
          <w:bCs/>
          <w:sz w:val="21"/>
          <w:szCs w:val="21"/>
        </w:rPr>
        <w:t>Basic m</w:t>
      </w:r>
      <w:r w:rsidR="007F0AAA" w:rsidRPr="00D778C6">
        <w:rPr>
          <w:rFonts w:ascii="Mercury Display" w:hAnsi="Mercury Display"/>
          <w:bCs/>
          <w:sz w:val="21"/>
          <w:szCs w:val="21"/>
        </w:rPr>
        <w:t xml:space="preserve">onitoring </w:t>
      </w:r>
      <w:r w:rsidRPr="00D778C6">
        <w:rPr>
          <w:rFonts w:ascii="Mercury Display" w:hAnsi="Mercury Display"/>
          <w:bCs/>
          <w:sz w:val="21"/>
          <w:szCs w:val="21"/>
        </w:rPr>
        <w:t>e</w:t>
      </w:r>
      <w:r w:rsidR="007F0AAA" w:rsidRPr="00D778C6">
        <w:rPr>
          <w:rFonts w:ascii="Mercury Display" w:hAnsi="Mercury Display"/>
          <w:bCs/>
          <w:sz w:val="21"/>
          <w:szCs w:val="21"/>
        </w:rPr>
        <w:t xml:space="preserve">quipment and </w:t>
      </w:r>
      <w:r w:rsidRPr="00D778C6">
        <w:rPr>
          <w:rFonts w:ascii="Mercury Display" w:hAnsi="Mercury Display"/>
          <w:bCs/>
          <w:sz w:val="21"/>
          <w:szCs w:val="21"/>
        </w:rPr>
        <w:t>t</w:t>
      </w:r>
      <w:r w:rsidR="007F0AAA" w:rsidRPr="00D778C6">
        <w:rPr>
          <w:rFonts w:ascii="Mercury Display" w:hAnsi="Mercury Display"/>
          <w:bCs/>
          <w:sz w:val="21"/>
          <w:szCs w:val="21"/>
        </w:rPr>
        <w:t>ools</w:t>
      </w:r>
      <w:r w:rsidR="00D447DC" w:rsidRPr="00D778C6">
        <w:rPr>
          <w:rFonts w:ascii="Mercury Display" w:hAnsi="Mercury Display"/>
          <w:bCs/>
          <w:sz w:val="21"/>
          <w:szCs w:val="21"/>
        </w:rPr>
        <w:t xml:space="preserve"> </w:t>
      </w:r>
    </w:p>
    <w:p w14:paraId="31196F46" w14:textId="7327ED19" w:rsidR="002D6201" w:rsidRPr="00D778C6" w:rsidRDefault="002D6201" w:rsidP="006626CD">
      <w:pPr>
        <w:pStyle w:val="ListParagraph"/>
        <w:numPr>
          <w:ilvl w:val="1"/>
          <w:numId w:val="20"/>
        </w:numPr>
        <w:spacing w:after="0" w:line="240" w:lineRule="auto"/>
        <w:rPr>
          <w:rFonts w:ascii="Mercury Display" w:hAnsi="Mercury Display"/>
          <w:bCs/>
          <w:sz w:val="21"/>
          <w:szCs w:val="21"/>
        </w:rPr>
      </w:pPr>
      <w:r w:rsidRPr="00D778C6">
        <w:rPr>
          <w:rFonts w:ascii="Mercury Display" w:hAnsi="Mercury Display"/>
          <w:bCs/>
          <w:sz w:val="21"/>
          <w:szCs w:val="21"/>
        </w:rPr>
        <w:t xml:space="preserve">Watershed </w:t>
      </w:r>
      <w:r w:rsidR="006626CD" w:rsidRPr="00D778C6">
        <w:rPr>
          <w:rFonts w:ascii="Mercury Display" w:hAnsi="Mercury Display"/>
          <w:bCs/>
          <w:sz w:val="21"/>
          <w:szCs w:val="21"/>
        </w:rPr>
        <w:t>p</w:t>
      </w:r>
      <w:r w:rsidRPr="00D778C6">
        <w:rPr>
          <w:rFonts w:ascii="Mercury Display" w:hAnsi="Mercury Display"/>
          <w:bCs/>
          <w:sz w:val="21"/>
          <w:szCs w:val="21"/>
        </w:rPr>
        <w:t xml:space="preserve">lan </w:t>
      </w:r>
      <w:r w:rsidR="006626CD" w:rsidRPr="00D778C6">
        <w:rPr>
          <w:rFonts w:ascii="Mercury Display" w:hAnsi="Mercury Display"/>
          <w:bCs/>
          <w:sz w:val="21"/>
          <w:szCs w:val="21"/>
        </w:rPr>
        <w:t>m</w:t>
      </w:r>
      <w:r w:rsidRPr="00D778C6">
        <w:rPr>
          <w:rFonts w:ascii="Mercury Display" w:hAnsi="Mercury Display"/>
          <w:bCs/>
          <w:sz w:val="21"/>
          <w:szCs w:val="21"/>
        </w:rPr>
        <w:t xml:space="preserve">onitoring </w:t>
      </w:r>
      <w:r w:rsidR="006626CD" w:rsidRPr="00D778C6">
        <w:rPr>
          <w:rFonts w:ascii="Mercury Display" w:hAnsi="Mercury Display"/>
          <w:bCs/>
          <w:sz w:val="21"/>
          <w:szCs w:val="21"/>
        </w:rPr>
        <w:t>r</w:t>
      </w:r>
      <w:r w:rsidRPr="00D778C6">
        <w:rPr>
          <w:rFonts w:ascii="Mercury Display" w:hAnsi="Mercury Display"/>
          <w:bCs/>
          <w:sz w:val="21"/>
          <w:szCs w:val="21"/>
        </w:rPr>
        <w:t>equirements</w:t>
      </w:r>
      <w:r w:rsidR="006626CD" w:rsidRPr="00D778C6">
        <w:rPr>
          <w:rFonts w:ascii="Mercury Display" w:hAnsi="Mercury Display"/>
          <w:bCs/>
          <w:sz w:val="21"/>
          <w:szCs w:val="21"/>
        </w:rPr>
        <w:t xml:space="preserve"> and logistics</w:t>
      </w:r>
    </w:p>
    <w:p w14:paraId="39DAC6C9" w14:textId="7BD84395" w:rsidR="002D6201" w:rsidRPr="00D778C6" w:rsidRDefault="002D6201" w:rsidP="006626CD">
      <w:pPr>
        <w:pStyle w:val="ListParagraph"/>
        <w:numPr>
          <w:ilvl w:val="1"/>
          <w:numId w:val="20"/>
        </w:numPr>
        <w:spacing w:after="0" w:line="240" w:lineRule="auto"/>
        <w:rPr>
          <w:rFonts w:ascii="Mercury Display" w:hAnsi="Mercury Display"/>
          <w:bCs/>
          <w:sz w:val="21"/>
          <w:szCs w:val="21"/>
        </w:rPr>
      </w:pPr>
      <w:r w:rsidRPr="00D778C6">
        <w:rPr>
          <w:rFonts w:ascii="Mercury Display" w:hAnsi="Mercury Display"/>
          <w:bCs/>
          <w:sz w:val="21"/>
          <w:szCs w:val="21"/>
        </w:rPr>
        <w:t xml:space="preserve">Site </w:t>
      </w:r>
      <w:r w:rsidR="006626CD" w:rsidRPr="00D778C6">
        <w:rPr>
          <w:rFonts w:ascii="Mercury Display" w:hAnsi="Mercury Display"/>
          <w:bCs/>
          <w:sz w:val="21"/>
          <w:szCs w:val="21"/>
        </w:rPr>
        <w:t>s</w:t>
      </w:r>
      <w:r w:rsidRPr="00D778C6">
        <w:rPr>
          <w:rFonts w:ascii="Mercury Display" w:hAnsi="Mercury Display"/>
          <w:bCs/>
          <w:sz w:val="21"/>
          <w:szCs w:val="21"/>
        </w:rPr>
        <w:t xml:space="preserve">election </w:t>
      </w:r>
      <w:r w:rsidR="0074013A" w:rsidRPr="00D778C6">
        <w:rPr>
          <w:rFonts w:ascii="Mercury Display" w:hAnsi="Mercury Display"/>
          <w:bCs/>
          <w:sz w:val="21"/>
          <w:szCs w:val="21"/>
        </w:rPr>
        <w:t xml:space="preserve">and </w:t>
      </w:r>
      <w:r w:rsidR="006626CD" w:rsidRPr="00D778C6">
        <w:rPr>
          <w:rFonts w:ascii="Mercury Display" w:hAnsi="Mercury Display"/>
          <w:bCs/>
          <w:sz w:val="21"/>
          <w:szCs w:val="21"/>
        </w:rPr>
        <w:t>s</w:t>
      </w:r>
      <w:r w:rsidR="0074013A" w:rsidRPr="00D778C6">
        <w:rPr>
          <w:rFonts w:ascii="Mercury Display" w:hAnsi="Mercury Display"/>
          <w:bCs/>
          <w:sz w:val="21"/>
          <w:szCs w:val="21"/>
        </w:rPr>
        <w:t xml:space="preserve">cale </w:t>
      </w:r>
      <w:r w:rsidR="006626CD" w:rsidRPr="00D778C6">
        <w:rPr>
          <w:rFonts w:ascii="Mercury Display" w:hAnsi="Mercury Display"/>
          <w:bCs/>
          <w:sz w:val="21"/>
          <w:szCs w:val="21"/>
        </w:rPr>
        <w:t>c</w:t>
      </w:r>
      <w:r w:rsidR="0074013A" w:rsidRPr="00D778C6">
        <w:rPr>
          <w:rFonts w:ascii="Mercury Display" w:hAnsi="Mercury Display"/>
          <w:bCs/>
          <w:sz w:val="21"/>
          <w:szCs w:val="21"/>
        </w:rPr>
        <w:t>onsiderations</w:t>
      </w:r>
    </w:p>
    <w:p w14:paraId="08A6DD1F" w14:textId="312DD86D" w:rsidR="002D6201" w:rsidRPr="00D778C6" w:rsidRDefault="00212757" w:rsidP="006626CD">
      <w:pPr>
        <w:pStyle w:val="ListParagraph"/>
        <w:numPr>
          <w:ilvl w:val="1"/>
          <w:numId w:val="20"/>
        </w:numPr>
        <w:spacing w:after="0" w:line="240" w:lineRule="auto"/>
        <w:rPr>
          <w:rFonts w:ascii="Mercury Display" w:hAnsi="Mercury Display"/>
          <w:bCs/>
          <w:sz w:val="21"/>
          <w:szCs w:val="21"/>
        </w:rPr>
      </w:pPr>
      <w:r w:rsidRPr="00D778C6">
        <w:rPr>
          <w:rFonts w:ascii="Mercury Display" w:hAnsi="Mercury Display"/>
          <w:bCs/>
          <w:sz w:val="21"/>
          <w:szCs w:val="21"/>
        </w:rPr>
        <w:t xml:space="preserve">Data </w:t>
      </w:r>
      <w:r w:rsidR="006626CD" w:rsidRPr="00D778C6">
        <w:rPr>
          <w:rFonts w:ascii="Mercury Display" w:hAnsi="Mercury Display"/>
          <w:bCs/>
          <w:sz w:val="21"/>
          <w:szCs w:val="21"/>
        </w:rPr>
        <w:t>q</w:t>
      </w:r>
      <w:r w:rsidRPr="00D778C6">
        <w:rPr>
          <w:rFonts w:ascii="Mercury Display" w:hAnsi="Mercury Display"/>
          <w:bCs/>
          <w:sz w:val="21"/>
          <w:szCs w:val="21"/>
        </w:rPr>
        <w:t xml:space="preserve">uality </w:t>
      </w:r>
      <w:r w:rsidR="005252F4" w:rsidRPr="00D778C6">
        <w:rPr>
          <w:rFonts w:ascii="Mercury Display" w:hAnsi="Mercury Display"/>
          <w:bCs/>
          <w:sz w:val="21"/>
          <w:szCs w:val="21"/>
        </w:rPr>
        <w:t>l</w:t>
      </w:r>
      <w:r w:rsidRPr="00D778C6">
        <w:rPr>
          <w:rFonts w:ascii="Mercury Display" w:hAnsi="Mercury Display"/>
          <w:bCs/>
          <w:sz w:val="21"/>
          <w:szCs w:val="21"/>
        </w:rPr>
        <w:t>evels</w:t>
      </w:r>
    </w:p>
    <w:p w14:paraId="65FF04C5" w14:textId="77777777" w:rsidR="00265E89" w:rsidRPr="00D778C6" w:rsidRDefault="00265E89" w:rsidP="00265E89">
      <w:pPr>
        <w:pStyle w:val="ListParagraph"/>
        <w:spacing w:after="0" w:line="240" w:lineRule="auto"/>
        <w:ind w:left="1080"/>
        <w:rPr>
          <w:rFonts w:ascii="Mercury Display" w:hAnsi="Mercury Display"/>
          <w:bCs/>
          <w:sz w:val="21"/>
          <w:szCs w:val="21"/>
        </w:rPr>
      </w:pPr>
    </w:p>
    <w:p w14:paraId="477B1892" w14:textId="209CAC98" w:rsidR="006B31F6" w:rsidRPr="00D778C6" w:rsidRDefault="006626CD" w:rsidP="00EB13A1">
      <w:pPr>
        <w:pStyle w:val="ListParagraph"/>
        <w:numPr>
          <w:ilvl w:val="0"/>
          <w:numId w:val="16"/>
        </w:numPr>
        <w:spacing w:after="0" w:line="240" w:lineRule="auto"/>
        <w:rPr>
          <w:rFonts w:ascii="Mercury Display" w:hAnsi="Mercury Display"/>
          <w:b/>
          <w:sz w:val="21"/>
          <w:szCs w:val="21"/>
        </w:rPr>
      </w:pPr>
      <w:r w:rsidRPr="00D778C6">
        <w:rPr>
          <w:rFonts w:ascii="Mercury Display" w:hAnsi="Mercury Display"/>
          <w:b/>
          <w:bCs/>
          <w:sz w:val="21"/>
          <w:szCs w:val="21"/>
        </w:rPr>
        <w:t xml:space="preserve">Using </w:t>
      </w:r>
      <w:r w:rsidR="000D785A" w:rsidRPr="00D778C6">
        <w:rPr>
          <w:rFonts w:ascii="Mercury Display" w:hAnsi="Mercury Display"/>
          <w:b/>
          <w:bCs/>
          <w:sz w:val="21"/>
          <w:szCs w:val="21"/>
        </w:rPr>
        <w:t xml:space="preserve">USGS </w:t>
      </w:r>
      <w:proofErr w:type="spellStart"/>
      <w:r w:rsidR="000D785A" w:rsidRPr="00D778C6">
        <w:rPr>
          <w:rFonts w:ascii="Mercury Display" w:hAnsi="Mercury Display"/>
          <w:b/>
          <w:bCs/>
          <w:sz w:val="21"/>
          <w:szCs w:val="21"/>
        </w:rPr>
        <w:t>StreamStats</w:t>
      </w:r>
      <w:proofErr w:type="spellEnd"/>
      <w:r w:rsidR="000D785A" w:rsidRPr="00D778C6">
        <w:rPr>
          <w:rFonts w:ascii="Mercury Display" w:hAnsi="Mercury Display"/>
          <w:b/>
          <w:bCs/>
          <w:sz w:val="21"/>
          <w:szCs w:val="21"/>
        </w:rPr>
        <w:t xml:space="preserve"> </w:t>
      </w:r>
      <w:r w:rsidR="00F92FC2">
        <w:rPr>
          <w:rFonts w:ascii="Mercury Display" w:hAnsi="Mercury Display"/>
          <w:b/>
          <w:bCs/>
          <w:sz w:val="21"/>
          <w:szCs w:val="21"/>
        </w:rPr>
        <w:t>(10 minutes)</w:t>
      </w:r>
    </w:p>
    <w:p w14:paraId="790C79DF" w14:textId="150065FC" w:rsidR="006626CD" w:rsidRPr="00D778C6" w:rsidRDefault="006626CD" w:rsidP="006626CD">
      <w:pPr>
        <w:pStyle w:val="ListParagraph"/>
        <w:numPr>
          <w:ilvl w:val="1"/>
          <w:numId w:val="21"/>
        </w:numPr>
        <w:spacing w:after="0" w:line="240" w:lineRule="auto"/>
        <w:rPr>
          <w:rFonts w:ascii="Mercury Display" w:hAnsi="Mercury Display"/>
          <w:sz w:val="21"/>
          <w:szCs w:val="21"/>
        </w:rPr>
      </w:pPr>
      <w:r w:rsidRPr="00D778C6">
        <w:rPr>
          <w:rFonts w:ascii="Mercury Display" w:hAnsi="Mercury Display"/>
          <w:sz w:val="21"/>
          <w:szCs w:val="21"/>
        </w:rPr>
        <w:t>Tutorial on generating a watershed delineation</w:t>
      </w:r>
    </w:p>
    <w:p w14:paraId="4B5521F4" w14:textId="471A2E0B" w:rsidR="006626CD" w:rsidRDefault="006626CD" w:rsidP="00B95E64">
      <w:pPr>
        <w:spacing w:after="0" w:line="240" w:lineRule="auto"/>
        <w:rPr>
          <w:rFonts w:ascii="Mercury Display" w:hAnsi="Mercury Display"/>
          <w:sz w:val="21"/>
          <w:szCs w:val="21"/>
        </w:rPr>
      </w:pPr>
    </w:p>
    <w:p w14:paraId="4B66F036" w14:textId="74C2D6CE" w:rsidR="00B95E64" w:rsidRDefault="006F7D4A" w:rsidP="00B95E64">
      <w:pPr>
        <w:spacing w:after="0" w:line="240" w:lineRule="auto"/>
        <w:rPr>
          <w:rFonts w:ascii="Mercury Display" w:hAnsi="Mercury Display"/>
          <w:b/>
          <w:sz w:val="21"/>
          <w:szCs w:val="21"/>
        </w:rPr>
      </w:pPr>
      <w:r w:rsidRPr="00B95E64">
        <w:rPr>
          <w:rFonts w:ascii="Mercury Display" w:hAnsi="Mercury Display"/>
          <w:b/>
          <w:sz w:val="21"/>
          <w:szCs w:val="21"/>
        </w:rPr>
        <w:t>BREAK</w:t>
      </w:r>
    </w:p>
    <w:p w14:paraId="71B79219" w14:textId="77777777" w:rsidR="006F7D4A" w:rsidRPr="00B95E64" w:rsidRDefault="006F7D4A" w:rsidP="00B95E64">
      <w:pPr>
        <w:spacing w:after="0" w:line="240" w:lineRule="auto"/>
        <w:rPr>
          <w:rFonts w:ascii="Mercury Display" w:hAnsi="Mercury Display"/>
          <w:sz w:val="21"/>
          <w:szCs w:val="21"/>
        </w:rPr>
      </w:pPr>
    </w:p>
    <w:p w14:paraId="4C502B57" w14:textId="0BA4B7E1" w:rsidR="000D785A" w:rsidRPr="00D778C6" w:rsidRDefault="000D785A" w:rsidP="000D785A">
      <w:pPr>
        <w:pStyle w:val="ListParagraph"/>
        <w:numPr>
          <w:ilvl w:val="0"/>
          <w:numId w:val="16"/>
        </w:numPr>
        <w:spacing w:after="0" w:line="240" w:lineRule="auto"/>
        <w:rPr>
          <w:rFonts w:ascii="Mercury Display" w:hAnsi="Mercury Display"/>
          <w:b/>
          <w:sz w:val="21"/>
          <w:szCs w:val="21"/>
        </w:rPr>
      </w:pPr>
      <w:r w:rsidRPr="00D778C6">
        <w:rPr>
          <w:rFonts w:ascii="Mercury Display" w:hAnsi="Mercury Display"/>
          <w:b/>
          <w:sz w:val="21"/>
          <w:szCs w:val="21"/>
        </w:rPr>
        <w:t xml:space="preserve">Basic Mapping Tools </w:t>
      </w:r>
      <w:r w:rsidR="00F92FC2">
        <w:rPr>
          <w:rFonts w:ascii="Mercury Display" w:hAnsi="Mercury Display"/>
          <w:b/>
          <w:sz w:val="21"/>
          <w:szCs w:val="21"/>
        </w:rPr>
        <w:t>(30 minutes)</w:t>
      </w:r>
    </w:p>
    <w:p w14:paraId="78E2B85D" w14:textId="1947BFAA" w:rsidR="000D785A" w:rsidRPr="00D778C6" w:rsidRDefault="000D785A" w:rsidP="00BF224F">
      <w:pPr>
        <w:pStyle w:val="ListParagraph"/>
        <w:numPr>
          <w:ilvl w:val="1"/>
          <w:numId w:val="22"/>
        </w:numPr>
        <w:spacing w:after="0" w:line="240" w:lineRule="auto"/>
        <w:rPr>
          <w:rFonts w:ascii="Mercury Display" w:hAnsi="Mercury Display"/>
          <w:bCs/>
          <w:sz w:val="21"/>
          <w:szCs w:val="21"/>
        </w:rPr>
      </w:pPr>
      <w:r w:rsidRPr="00D778C6">
        <w:rPr>
          <w:rFonts w:ascii="Mercury Display" w:hAnsi="Mercury Display"/>
          <w:bCs/>
          <w:sz w:val="21"/>
          <w:szCs w:val="21"/>
        </w:rPr>
        <w:t xml:space="preserve">ArcGIS </w:t>
      </w:r>
    </w:p>
    <w:p w14:paraId="75E00AD0" w14:textId="68754222" w:rsidR="000D785A" w:rsidRPr="00D778C6" w:rsidRDefault="000D785A" w:rsidP="00BF224F">
      <w:pPr>
        <w:pStyle w:val="ListParagraph"/>
        <w:numPr>
          <w:ilvl w:val="1"/>
          <w:numId w:val="22"/>
        </w:numPr>
        <w:spacing w:after="0" w:line="240" w:lineRule="auto"/>
        <w:rPr>
          <w:rFonts w:ascii="Mercury Display" w:hAnsi="Mercury Display"/>
          <w:b/>
          <w:sz w:val="21"/>
          <w:szCs w:val="21"/>
        </w:rPr>
      </w:pPr>
      <w:r w:rsidRPr="00D778C6">
        <w:rPr>
          <w:rFonts w:ascii="Mercury Display" w:hAnsi="Mercury Display"/>
          <w:bCs/>
          <w:sz w:val="21"/>
          <w:szCs w:val="21"/>
        </w:rPr>
        <w:t xml:space="preserve">Google Earth </w:t>
      </w:r>
    </w:p>
    <w:p w14:paraId="7576FA80" w14:textId="77777777" w:rsidR="00BF224F" w:rsidRPr="00D778C6" w:rsidRDefault="00BF224F" w:rsidP="00BF224F">
      <w:pPr>
        <w:pStyle w:val="ListParagraph"/>
        <w:spacing w:after="0" w:line="240" w:lineRule="auto"/>
        <w:rPr>
          <w:rFonts w:ascii="Mercury Display" w:hAnsi="Mercury Display"/>
          <w:b/>
          <w:sz w:val="21"/>
          <w:szCs w:val="21"/>
        </w:rPr>
      </w:pPr>
    </w:p>
    <w:p w14:paraId="49BFFC5C" w14:textId="6541307D" w:rsidR="006B31F6" w:rsidRPr="00D778C6" w:rsidRDefault="006B31F6" w:rsidP="006B31F6">
      <w:pPr>
        <w:pStyle w:val="ListParagraph"/>
        <w:numPr>
          <w:ilvl w:val="0"/>
          <w:numId w:val="16"/>
        </w:numPr>
        <w:spacing w:after="0" w:line="240" w:lineRule="auto"/>
        <w:rPr>
          <w:rFonts w:ascii="Mercury Display" w:hAnsi="Mercury Display"/>
          <w:b/>
          <w:sz w:val="21"/>
          <w:szCs w:val="21"/>
        </w:rPr>
      </w:pPr>
      <w:r w:rsidRPr="00D778C6">
        <w:rPr>
          <w:rFonts w:ascii="Mercury Display" w:hAnsi="Mercury Display"/>
          <w:b/>
          <w:sz w:val="21"/>
          <w:szCs w:val="21"/>
        </w:rPr>
        <w:t>Quality Assurance / Quality Control Overview</w:t>
      </w:r>
      <w:r w:rsidR="00F92FC2">
        <w:rPr>
          <w:rFonts w:ascii="Mercury Display" w:hAnsi="Mercury Display"/>
          <w:b/>
          <w:sz w:val="21"/>
          <w:szCs w:val="21"/>
        </w:rPr>
        <w:t xml:space="preserve"> (45 minutes)</w:t>
      </w:r>
    </w:p>
    <w:p w14:paraId="6541230C" w14:textId="6D543D75" w:rsidR="006B31F6" w:rsidRPr="00D778C6" w:rsidRDefault="006B31F6" w:rsidP="00792FD0">
      <w:pPr>
        <w:pStyle w:val="ListParagraph"/>
        <w:numPr>
          <w:ilvl w:val="1"/>
          <w:numId w:val="23"/>
        </w:numPr>
        <w:spacing w:after="0" w:line="240" w:lineRule="auto"/>
        <w:rPr>
          <w:rFonts w:ascii="Mercury Display" w:hAnsi="Mercury Display"/>
          <w:bCs/>
          <w:sz w:val="21"/>
          <w:szCs w:val="21"/>
        </w:rPr>
      </w:pPr>
      <w:r w:rsidRPr="00D778C6">
        <w:rPr>
          <w:rFonts w:ascii="Mercury Display" w:hAnsi="Mercury Display"/>
          <w:bCs/>
          <w:sz w:val="21"/>
          <w:szCs w:val="21"/>
        </w:rPr>
        <w:t xml:space="preserve">Overview of </w:t>
      </w:r>
      <w:r w:rsidR="0074013A" w:rsidRPr="00D778C6">
        <w:rPr>
          <w:rFonts w:ascii="Mercury Display" w:hAnsi="Mercury Display"/>
          <w:bCs/>
          <w:sz w:val="21"/>
          <w:szCs w:val="21"/>
        </w:rPr>
        <w:t>q</w:t>
      </w:r>
      <w:r w:rsidRPr="00D778C6">
        <w:rPr>
          <w:rFonts w:ascii="Mercury Display" w:hAnsi="Mercury Display"/>
          <w:bCs/>
          <w:sz w:val="21"/>
          <w:szCs w:val="21"/>
        </w:rPr>
        <w:t xml:space="preserve">uality </w:t>
      </w:r>
      <w:r w:rsidR="0074013A" w:rsidRPr="00D778C6">
        <w:rPr>
          <w:rFonts w:ascii="Mercury Display" w:hAnsi="Mercury Display"/>
          <w:bCs/>
          <w:sz w:val="21"/>
          <w:szCs w:val="21"/>
        </w:rPr>
        <w:t>a</w:t>
      </w:r>
      <w:r w:rsidRPr="00D778C6">
        <w:rPr>
          <w:rFonts w:ascii="Mercury Display" w:hAnsi="Mercury Display"/>
          <w:bCs/>
          <w:sz w:val="21"/>
          <w:szCs w:val="21"/>
        </w:rPr>
        <w:t xml:space="preserve">ssurance and </w:t>
      </w:r>
      <w:r w:rsidR="00BF224F" w:rsidRPr="00D778C6">
        <w:rPr>
          <w:rFonts w:ascii="Mercury Display" w:hAnsi="Mercury Display"/>
          <w:bCs/>
          <w:sz w:val="21"/>
          <w:szCs w:val="21"/>
        </w:rPr>
        <w:t xml:space="preserve">quality </w:t>
      </w:r>
      <w:r w:rsidR="0074013A" w:rsidRPr="00D778C6">
        <w:rPr>
          <w:rFonts w:ascii="Mercury Display" w:hAnsi="Mercury Display"/>
          <w:bCs/>
          <w:sz w:val="21"/>
          <w:szCs w:val="21"/>
        </w:rPr>
        <w:t>c</w:t>
      </w:r>
      <w:r w:rsidRPr="00D778C6">
        <w:rPr>
          <w:rFonts w:ascii="Mercury Display" w:hAnsi="Mercury Display"/>
          <w:bCs/>
          <w:sz w:val="21"/>
          <w:szCs w:val="21"/>
        </w:rPr>
        <w:t>ontrol</w:t>
      </w:r>
    </w:p>
    <w:p w14:paraId="771EFE8C" w14:textId="59038015" w:rsidR="0074013A" w:rsidRPr="00D778C6" w:rsidRDefault="0074013A" w:rsidP="00792FD0">
      <w:pPr>
        <w:pStyle w:val="ListParagraph"/>
        <w:numPr>
          <w:ilvl w:val="1"/>
          <w:numId w:val="23"/>
        </w:numPr>
        <w:spacing w:after="0" w:line="240" w:lineRule="auto"/>
        <w:rPr>
          <w:rFonts w:ascii="Mercury Display" w:hAnsi="Mercury Display"/>
          <w:bCs/>
          <w:sz w:val="21"/>
          <w:szCs w:val="21"/>
        </w:rPr>
      </w:pPr>
      <w:r w:rsidRPr="00D778C6">
        <w:rPr>
          <w:rFonts w:ascii="Mercury Display" w:hAnsi="Mercury Display"/>
          <w:bCs/>
          <w:sz w:val="21"/>
          <w:szCs w:val="21"/>
        </w:rPr>
        <w:t xml:space="preserve">Quality Assurance Program Plan </w:t>
      </w:r>
      <w:r w:rsidR="00792FD0" w:rsidRPr="00D778C6">
        <w:rPr>
          <w:rFonts w:ascii="Mercury Display" w:hAnsi="Mercury Display"/>
          <w:bCs/>
          <w:sz w:val="21"/>
          <w:szCs w:val="21"/>
        </w:rPr>
        <w:t xml:space="preserve">(QAPP) </w:t>
      </w:r>
      <w:r w:rsidRPr="00D778C6">
        <w:rPr>
          <w:rFonts w:ascii="Mercury Display" w:hAnsi="Mercury Display"/>
          <w:bCs/>
          <w:sz w:val="21"/>
          <w:szCs w:val="21"/>
        </w:rPr>
        <w:t>elements</w:t>
      </w:r>
    </w:p>
    <w:p w14:paraId="7655884E" w14:textId="083C1DBF" w:rsidR="00792FD0" w:rsidRPr="00D778C6" w:rsidRDefault="00792FD0" w:rsidP="00792FD0">
      <w:pPr>
        <w:pStyle w:val="ListParagraph"/>
        <w:numPr>
          <w:ilvl w:val="1"/>
          <w:numId w:val="23"/>
        </w:numPr>
        <w:spacing w:after="0" w:line="240" w:lineRule="auto"/>
        <w:rPr>
          <w:rFonts w:ascii="Mercury Display" w:hAnsi="Mercury Display"/>
          <w:bCs/>
          <w:sz w:val="21"/>
          <w:szCs w:val="21"/>
        </w:rPr>
      </w:pPr>
      <w:r w:rsidRPr="00D778C6">
        <w:rPr>
          <w:rFonts w:ascii="Mercury Display" w:hAnsi="Mercury Display"/>
          <w:bCs/>
          <w:sz w:val="21"/>
          <w:szCs w:val="21"/>
        </w:rPr>
        <w:t>Quality measurements</w:t>
      </w:r>
    </w:p>
    <w:p w14:paraId="054DE2C3" w14:textId="78C311CB" w:rsidR="00792FD0" w:rsidRPr="00D778C6" w:rsidRDefault="00792FD0" w:rsidP="00792FD0">
      <w:pPr>
        <w:pStyle w:val="ListParagraph"/>
        <w:numPr>
          <w:ilvl w:val="1"/>
          <w:numId w:val="23"/>
        </w:numPr>
        <w:spacing w:after="0" w:line="240" w:lineRule="auto"/>
        <w:rPr>
          <w:rFonts w:ascii="Mercury Display" w:hAnsi="Mercury Display"/>
          <w:bCs/>
          <w:sz w:val="21"/>
          <w:szCs w:val="21"/>
        </w:rPr>
      </w:pPr>
      <w:r w:rsidRPr="00D778C6">
        <w:rPr>
          <w:rFonts w:ascii="Mercury Display" w:hAnsi="Mercury Display"/>
          <w:bCs/>
          <w:sz w:val="21"/>
          <w:szCs w:val="21"/>
        </w:rPr>
        <w:t>Data screening considerations</w:t>
      </w:r>
    </w:p>
    <w:p w14:paraId="44718B98" w14:textId="793741D3" w:rsidR="00D371C1" w:rsidRDefault="00D371C1" w:rsidP="003A194C">
      <w:pPr>
        <w:spacing w:after="0" w:line="240" w:lineRule="auto"/>
        <w:rPr>
          <w:rFonts w:ascii="Mercury Display" w:hAnsi="Mercury Display"/>
          <w:bCs/>
          <w:sz w:val="21"/>
          <w:szCs w:val="21"/>
        </w:rPr>
      </w:pPr>
    </w:p>
    <w:p w14:paraId="57E528D2" w14:textId="21BFE1D2" w:rsidR="00B95E64" w:rsidRPr="00B95E64" w:rsidRDefault="006F7D4A" w:rsidP="003A194C">
      <w:pPr>
        <w:spacing w:after="0" w:line="240" w:lineRule="auto"/>
        <w:rPr>
          <w:rFonts w:ascii="Mercury Display" w:hAnsi="Mercury Display"/>
          <w:b/>
          <w:sz w:val="21"/>
          <w:szCs w:val="21"/>
        </w:rPr>
      </w:pPr>
      <w:r>
        <w:rPr>
          <w:rFonts w:ascii="Mercury Display" w:hAnsi="Mercury Display"/>
          <w:b/>
          <w:sz w:val="21"/>
          <w:szCs w:val="21"/>
        </w:rPr>
        <w:t>LUNCH</w:t>
      </w:r>
    </w:p>
    <w:p w14:paraId="1B8C0A78" w14:textId="071AD770" w:rsidR="00B95E64" w:rsidRDefault="00B95E64" w:rsidP="003A194C">
      <w:pPr>
        <w:spacing w:after="0" w:line="240" w:lineRule="auto"/>
        <w:rPr>
          <w:rFonts w:ascii="Mercury Display" w:hAnsi="Mercury Display"/>
          <w:bCs/>
          <w:sz w:val="21"/>
          <w:szCs w:val="21"/>
        </w:rPr>
      </w:pPr>
    </w:p>
    <w:p w14:paraId="2BC7A554" w14:textId="251E3F7D" w:rsidR="001616BA" w:rsidRDefault="001616BA" w:rsidP="003A194C">
      <w:pPr>
        <w:spacing w:after="0" w:line="240" w:lineRule="auto"/>
        <w:rPr>
          <w:rFonts w:ascii="Mercury Display" w:hAnsi="Mercury Display"/>
          <w:bCs/>
          <w:sz w:val="21"/>
          <w:szCs w:val="21"/>
        </w:rPr>
      </w:pPr>
    </w:p>
    <w:p w14:paraId="14766C30" w14:textId="1E2135BF" w:rsidR="001616BA" w:rsidRDefault="001616BA" w:rsidP="003A194C">
      <w:pPr>
        <w:spacing w:after="0" w:line="240" w:lineRule="auto"/>
        <w:rPr>
          <w:rFonts w:ascii="Mercury Display" w:hAnsi="Mercury Display"/>
          <w:bCs/>
          <w:sz w:val="21"/>
          <w:szCs w:val="21"/>
        </w:rPr>
      </w:pPr>
    </w:p>
    <w:p w14:paraId="7B179EB9" w14:textId="54312434" w:rsidR="001616BA" w:rsidRDefault="001616BA" w:rsidP="003A194C">
      <w:pPr>
        <w:spacing w:after="0" w:line="240" w:lineRule="auto"/>
        <w:rPr>
          <w:rFonts w:ascii="Mercury Display" w:hAnsi="Mercury Display"/>
          <w:bCs/>
          <w:sz w:val="21"/>
          <w:szCs w:val="21"/>
        </w:rPr>
      </w:pPr>
    </w:p>
    <w:p w14:paraId="7C46C89C" w14:textId="428B1430" w:rsidR="001616BA" w:rsidRDefault="001616BA" w:rsidP="003A194C">
      <w:pPr>
        <w:spacing w:after="0" w:line="240" w:lineRule="auto"/>
        <w:rPr>
          <w:rFonts w:ascii="Mercury Display" w:hAnsi="Mercury Display"/>
          <w:bCs/>
          <w:sz w:val="21"/>
          <w:szCs w:val="21"/>
        </w:rPr>
      </w:pPr>
    </w:p>
    <w:p w14:paraId="6C9257AB" w14:textId="453A19FB" w:rsidR="001616BA" w:rsidRDefault="001616BA" w:rsidP="003A194C">
      <w:pPr>
        <w:spacing w:after="0" w:line="240" w:lineRule="auto"/>
        <w:rPr>
          <w:rFonts w:ascii="Mercury Display" w:hAnsi="Mercury Display"/>
          <w:bCs/>
          <w:sz w:val="21"/>
          <w:szCs w:val="21"/>
        </w:rPr>
      </w:pPr>
    </w:p>
    <w:p w14:paraId="61038A86" w14:textId="5FE61670" w:rsidR="001616BA" w:rsidRDefault="001616BA" w:rsidP="003A194C">
      <w:pPr>
        <w:spacing w:after="0" w:line="240" w:lineRule="auto"/>
        <w:rPr>
          <w:rFonts w:ascii="Mercury Display" w:hAnsi="Mercury Display"/>
          <w:bCs/>
          <w:sz w:val="21"/>
          <w:szCs w:val="21"/>
        </w:rPr>
      </w:pPr>
    </w:p>
    <w:p w14:paraId="18F7A5C6" w14:textId="77777777" w:rsidR="001616BA" w:rsidRPr="00D778C6" w:rsidRDefault="001616BA" w:rsidP="003A194C">
      <w:pPr>
        <w:spacing w:after="0" w:line="240" w:lineRule="auto"/>
        <w:rPr>
          <w:rFonts w:ascii="Mercury Display" w:hAnsi="Mercury Display"/>
          <w:bCs/>
          <w:sz w:val="21"/>
          <w:szCs w:val="21"/>
        </w:rPr>
      </w:pPr>
      <w:bookmarkStart w:id="1" w:name="_GoBack"/>
      <w:bookmarkEnd w:id="1"/>
    </w:p>
    <w:p w14:paraId="0F72174F" w14:textId="368A9482" w:rsidR="00E02329" w:rsidRPr="00D778C6" w:rsidRDefault="00626C61" w:rsidP="00A07660">
      <w:pPr>
        <w:pStyle w:val="ListParagraph"/>
        <w:numPr>
          <w:ilvl w:val="0"/>
          <w:numId w:val="16"/>
        </w:numPr>
        <w:spacing w:after="0" w:line="240" w:lineRule="auto"/>
        <w:rPr>
          <w:rFonts w:ascii="Mercury Display" w:hAnsi="Mercury Display"/>
          <w:b/>
          <w:sz w:val="21"/>
          <w:szCs w:val="21"/>
        </w:rPr>
      </w:pPr>
      <w:r w:rsidRPr="00D778C6">
        <w:rPr>
          <w:rFonts w:ascii="Mercury Display" w:hAnsi="Mercury Display"/>
          <w:b/>
          <w:sz w:val="21"/>
          <w:szCs w:val="21"/>
        </w:rPr>
        <w:t xml:space="preserve">Understanding </w:t>
      </w:r>
      <w:r w:rsidR="00B75377" w:rsidRPr="00D778C6">
        <w:rPr>
          <w:rFonts w:ascii="Mercury Display" w:hAnsi="Mercury Display"/>
          <w:b/>
          <w:sz w:val="21"/>
          <w:szCs w:val="21"/>
        </w:rPr>
        <w:t>Basic Statistics</w:t>
      </w:r>
      <w:r w:rsidRPr="00D778C6">
        <w:rPr>
          <w:rFonts w:ascii="Mercury Display" w:hAnsi="Mercury Display"/>
          <w:b/>
          <w:sz w:val="21"/>
          <w:szCs w:val="21"/>
        </w:rPr>
        <w:t>, Graphs, and Charts</w:t>
      </w:r>
      <w:r w:rsidR="00B95E64">
        <w:rPr>
          <w:rFonts w:ascii="Mercury Display" w:hAnsi="Mercury Display"/>
          <w:b/>
          <w:sz w:val="21"/>
          <w:szCs w:val="21"/>
        </w:rPr>
        <w:t xml:space="preserve"> (50 minutes)</w:t>
      </w:r>
    </w:p>
    <w:p w14:paraId="55BB6BAA" w14:textId="58A1459D" w:rsidR="00B75377" w:rsidRPr="00D778C6" w:rsidRDefault="00792FD0" w:rsidP="00792FD0">
      <w:pPr>
        <w:pStyle w:val="ListParagraph"/>
        <w:numPr>
          <w:ilvl w:val="1"/>
          <w:numId w:val="24"/>
        </w:numPr>
        <w:spacing w:after="0" w:line="240" w:lineRule="auto"/>
        <w:rPr>
          <w:rFonts w:ascii="Mercury Display" w:hAnsi="Mercury Display"/>
          <w:bCs/>
          <w:sz w:val="21"/>
          <w:szCs w:val="21"/>
        </w:rPr>
      </w:pPr>
      <w:r w:rsidRPr="00D778C6">
        <w:rPr>
          <w:rFonts w:ascii="Mercury Display" w:hAnsi="Mercury Display"/>
          <w:bCs/>
          <w:sz w:val="21"/>
          <w:szCs w:val="21"/>
        </w:rPr>
        <w:t>Basic descriptive statistics</w:t>
      </w:r>
    </w:p>
    <w:p w14:paraId="3DF88BF3" w14:textId="0398A51B" w:rsidR="00792FD0" w:rsidRPr="00D778C6" w:rsidRDefault="00792FD0" w:rsidP="00792FD0">
      <w:pPr>
        <w:pStyle w:val="ListParagraph"/>
        <w:numPr>
          <w:ilvl w:val="1"/>
          <w:numId w:val="24"/>
        </w:numPr>
        <w:spacing w:after="0" w:line="240" w:lineRule="auto"/>
        <w:rPr>
          <w:rFonts w:ascii="Mercury Display" w:hAnsi="Mercury Display"/>
          <w:bCs/>
          <w:sz w:val="21"/>
          <w:szCs w:val="21"/>
        </w:rPr>
      </w:pPr>
      <w:r w:rsidRPr="00D778C6">
        <w:rPr>
          <w:rFonts w:ascii="Mercury Display" w:hAnsi="Mercury Display"/>
          <w:bCs/>
          <w:sz w:val="21"/>
          <w:szCs w:val="21"/>
        </w:rPr>
        <w:t>Visualizations and pitfalls</w:t>
      </w:r>
    </w:p>
    <w:p w14:paraId="1202B169" w14:textId="727E3235" w:rsidR="00792FD0" w:rsidRPr="00D778C6" w:rsidRDefault="00792FD0" w:rsidP="00792FD0">
      <w:pPr>
        <w:pStyle w:val="ListParagraph"/>
        <w:numPr>
          <w:ilvl w:val="1"/>
          <w:numId w:val="24"/>
        </w:numPr>
        <w:spacing w:after="0" w:line="240" w:lineRule="auto"/>
        <w:rPr>
          <w:rFonts w:ascii="Mercury Display" w:hAnsi="Mercury Display"/>
          <w:bCs/>
          <w:sz w:val="21"/>
          <w:szCs w:val="21"/>
        </w:rPr>
      </w:pPr>
      <w:r w:rsidRPr="00D778C6">
        <w:rPr>
          <w:rFonts w:ascii="Mercury Display" w:hAnsi="Mercury Display"/>
          <w:bCs/>
          <w:sz w:val="21"/>
          <w:szCs w:val="21"/>
        </w:rPr>
        <w:t>Data and Benchmarks</w:t>
      </w:r>
    </w:p>
    <w:p w14:paraId="6E5905A7" w14:textId="1CB5FD77" w:rsidR="00792FD0" w:rsidRPr="00D778C6" w:rsidRDefault="00792FD0" w:rsidP="00792FD0">
      <w:pPr>
        <w:pStyle w:val="ListParagraph"/>
        <w:numPr>
          <w:ilvl w:val="1"/>
          <w:numId w:val="24"/>
        </w:numPr>
        <w:spacing w:after="0" w:line="240" w:lineRule="auto"/>
        <w:rPr>
          <w:rFonts w:ascii="Mercury Display" w:hAnsi="Mercury Display"/>
          <w:bCs/>
          <w:sz w:val="21"/>
          <w:szCs w:val="21"/>
        </w:rPr>
      </w:pPr>
      <w:r w:rsidRPr="00D778C6">
        <w:rPr>
          <w:rFonts w:ascii="Mercury Display" w:hAnsi="Mercury Display"/>
          <w:bCs/>
          <w:sz w:val="21"/>
          <w:szCs w:val="21"/>
        </w:rPr>
        <w:t>Report card or multi-metric summaries</w:t>
      </w:r>
    </w:p>
    <w:p w14:paraId="75EBD36E" w14:textId="50E2A229" w:rsidR="00BD17E7" w:rsidRDefault="00BD17E7" w:rsidP="00A456E3">
      <w:pPr>
        <w:spacing w:after="0" w:line="240" w:lineRule="auto"/>
        <w:rPr>
          <w:rFonts w:ascii="Mercury Display" w:hAnsi="Mercury Display"/>
          <w:bCs/>
          <w:sz w:val="21"/>
          <w:szCs w:val="21"/>
        </w:rPr>
      </w:pPr>
    </w:p>
    <w:p w14:paraId="2173D8BC" w14:textId="62D4207B" w:rsidR="00B95E64" w:rsidRPr="00B95E64" w:rsidRDefault="00B95E64" w:rsidP="00A456E3">
      <w:pPr>
        <w:spacing w:after="0" w:line="240" w:lineRule="auto"/>
        <w:rPr>
          <w:rFonts w:ascii="Mercury Display" w:hAnsi="Mercury Display"/>
          <w:b/>
          <w:sz w:val="21"/>
          <w:szCs w:val="21"/>
        </w:rPr>
      </w:pPr>
      <w:r w:rsidRPr="00B95E64">
        <w:rPr>
          <w:rFonts w:ascii="Mercury Display" w:hAnsi="Mercury Display"/>
          <w:b/>
          <w:sz w:val="21"/>
          <w:szCs w:val="21"/>
        </w:rPr>
        <w:t>BREAK</w:t>
      </w:r>
    </w:p>
    <w:p w14:paraId="6C21345C" w14:textId="77777777" w:rsidR="00B95E64" w:rsidRPr="00D778C6" w:rsidRDefault="00B95E64" w:rsidP="00A456E3">
      <w:pPr>
        <w:spacing w:after="0" w:line="240" w:lineRule="auto"/>
        <w:rPr>
          <w:rFonts w:ascii="Mercury Display" w:hAnsi="Mercury Display"/>
          <w:bCs/>
          <w:sz w:val="21"/>
          <w:szCs w:val="21"/>
        </w:rPr>
      </w:pPr>
    </w:p>
    <w:p w14:paraId="6056EF60" w14:textId="73850B6D" w:rsidR="00A456E3" w:rsidRPr="00D778C6" w:rsidRDefault="00B82495" w:rsidP="00A456E3">
      <w:pPr>
        <w:pStyle w:val="ListParagraph"/>
        <w:numPr>
          <w:ilvl w:val="0"/>
          <w:numId w:val="16"/>
        </w:numPr>
        <w:spacing w:after="0" w:line="240" w:lineRule="auto"/>
        <w:rPr>
          <w:rFonts w:ascii="Mercury Display" w:hAnsi="Mercury Display"/>
          <w:b/>
          <w:sz w:val="21"/>
          <w:szCs w:val="21"/>
        </w:rPr>
      </w:pPr>
      <w:r w:rsidRPr="00D778C6">
        <w:rPr>
          <w:rFonts w:ascii="Mercury Display" w:hAnsi="Mercury Display"/>
          <w:b/>
          <w:sz w:val="21"/>
          <w:szCs w:val="21"/>
        </w:rPr>
        <w:t>Pollutant Load Calculation and Allocation</w:t>
      </w:r>
      <w:r w:rsidR="00B95E64">
        <w:rPr>
          <w:rFonts w:ascii="Mercury Display" w:hAnsi="Mercury Display"/>
          <w:b/>
          <w:sz w:val="21"/>
          <w:szCs w:val="21"/>
        </w:rPr>
        <w:t xml:space="preserve"> (30 minutes)</w:t>
      </w:r>
    </w:p>
    <w:p w14:paraId="03A048C9" w14:textId="1FCDB43E" w:rsidR="00A456E3" w:rsidRPr="00D778C6" w:rsidRDefault="00792FD0" w:rsidP="00792FD0">
      <w:pPr>
        <w:pStyle w:val="ListParagraph"/>
        <w:numPr>
          <w:ilvl w:val="1"/>
          <w:numId w:val="25"/>
        </w:numPr>
        <w:spacing w:after="0" w:line="240" w:lineRule="auto"/>
        <w:rPr>
          <w:rFonts w:ascii="Mercury Display" w:hAnsi="Mercury Display"/>
          <w:bCs/>
          <w:sz w:val="21"/>
          <w:szCs w:val="21"/>
        </w:rPr>
      </w:pPr>
      <w:r w:rsidRPr="00D778C6">
        <w:rPr>
          <w:rFonts w:ascii="Mercury Display" w:hAnsi="Mercury Display"/>
          <w:bCs/>
          <w:sz w:val="21"/>
          <w:szCs w:val="21"/>
        </w:rPr>
        <w:t>Definitions and terms</w:t>
      </w:r>
    </w:p>
    <w:p w14:paraId="31885F61" w14:textId="0F017807" w:rsidR="00792FD0" w:rsidRPr="00D778C6" w:rsidRDefault="00792FD0" w:rsidP="00792FD0">
      <w:pPr>
        <w:pStyle w:val="ListParagraph"/>
        <w:numPr>
          <w:ilvl w:val="1"/>
          <w:numId w:val="25"/>
        </w:numPr>
        <w:spacing w:after="0" w:line="240" w:lineRule="auto"/>
        <w:rPr>
          <w:rFonts w:ascii="Mercury Display" w:hAnsi="Mercury Display"/>
          <w:bCs/>
          <w:sz w:val="21"/>
          <w:szCs w:val="21"/>
        </w:rPr>
      </w:pPr>
      <w:r w:rsidRPr="00D778C6">
        <w:rPr>
          <w:rFonts w:ascii="Mercury Display" w:hAnsi="Mercury Display"/>
          <w:bCs/>
          <w:sz w:val="21"/>
          <w:szCs w:val="21"/>
        </w:rPr>
        <w:t>Calculation methods</w:t>
      </w:r>
    </w:p>
    <w:p w14:paraId="46664D3B" w14:textId="5D396166" w:rsidR="00792FD0" w:rsidRPr="00D778C6" w:rsidRDefault="00792FD0" w:rsidP="00792FD0">
      <w:pPr>
        <w:pStyle w:val="ListParagraph"/>
        <w:numPr>
          <w:ilvl w:val="1"/>
          <w:numId w:val="25"/>
        </w:numPr>
        <w:spacing w:after="0" w:line="240" w:lineRule="auto"/>
        <w:rPr>
          <w:rFonts w:ascii="Mercury Display" w:hAnsi="Mercury Display"/>
          <w:bCs/>
          <w:sz w:val="21"/>
          <w:szCs w:val="21"/>
        </w:rPr>
      </w:pPr>
      <w:r w:rsidRPr="00D778C6">
        <w:rPr>
          <w:rFonts w:ascii="Mercury Display" w:hAnsi="Mercury Display"/>
          <w:bCs/>
          <w:sz w:val="21"/>
          <w:szCs w:val="21"/>
        </w:rPr>
        <w:t>Source allocation and best management practice determination</w:t>
      </w:r>
    </w:p>
    <w:p w14:paraId="7D5A7C4A" w14:textId="1E4D8151" w:rsidR="00792FD0" w:rsidRPr="00D778C6" w:rsidRDefault="00792FD0" w:rsidP="00792FD0">
      <w:pPr>
        <w:pStyle w:val="ListParagraph"/>
        <w:numPr>
          <w:ilvl w:val="1"/>
          <w:numId w:val="25"/>
        </w:numPr>
        <w:spacing w:after="0" w:line="240" w:lineRule="auto"/>
        <w:rPr>
          <w:rFonts w:ascii="Mercury Display" w:hAnsi="Mercury Display"/>
          <w:bCs/>
          <w:sz w:val="21"/>
          <w:szCs w:val="21"/>
        </w:rPr>
      </w:pPr>
      <w:r w:rsidRPr="00D778C6">
        <w:rPr>
          <w:rFonts w:ascii="Mercury Display" w:hAnsi="Mercury Display"/>
          <w:bCs/>
          <w:sz w:val="21"/>
          <w:szCs w:val="21"/>
        </w:rPr>
        <w:t>Helpful visualizations</w:t>
      </w:r>
    </w:p>
    <w:p w14:paraId="4DCFD5D0" w14:textId="77777777" w:rsidR="00B82495" w:rsidRPr="00D778C6" w:rsidRDefault="00B82495" w:rsidP="003970E4">
      <w:pPr>
        <w:spacing w:after="0" w:line="240" w:lineRule="auto"/>
        <w:rPr>
          <w:rFonts w:ascii="Mercury Display" w:hAnsi="Mercury Display"/>
          <w:bCs/>
          <w:sz w:val="21"/>
          <w:szCs w:val="21"/>
        </w:rPr>
      </w:pPr>
    </w:p>
    <w:p w14:paraId="424D5327" w14:textId="303DC880" w:rsidR="003970E4" w:rsidRPr="00D778C6" w:rsidRDefault="00792FD0" w:rsidP="003970E4">
      <w:pPr>
        <w:pStyle w:val="ListParagraph"/>
        <w:numPr>
          <w:ilvl w:val="0"/>
          <w:numId w:val="16"/>
        </w:numPr>
        <w:spacing w:after="0" w:line="240" w:lineRule="auto"/>
        <w:rPr>
          <w:rFonts w:ascii="Mercury Display" w:hAnsi="Mercury Display"/>
          <w:b/>
          <w:sz w:val="21"/>
          <w:szCs w:val="21"/>
        </w:rPr>
      </w:pPr>
      <w:r w:rsidRPr="00D778C6">
        <w:rPr>
          <w:rFonts w:ascii="Mercury Display" w:hAnsi="Mercury Display"/>
          <w:b/>
          <w:sz w:val="21"/>
          <w:szCs w:val="21"/>
        </w:rPr>
        <w:t>Spreadsheet</w:t>
      </w:r>
      <w:r w:rsidR="003970E4" w:rsidRPr="00D778C6">
        <w:rPr>
          <w:rFonts w:ascii="Mercury Display" w:hAnsi="Mercury Display"/>
          <w:b/>
          <w:sz w:val="21"/>
          <w:szCs w:val="21"/>
        </w:rPr>
        <w:t xml:space="preserve"> Tools</w:t>
      </w:r>
      <w:r w:rsidR="00D73F7A" w:rsidRPr="00D778C6">
        <w:rPr>
          <w:rFonts w:ascii="Mercury Display" w:hAnsi="Mercury Display"/>
          <w:b/>
          <w:sz w:val="21"/>
          <w:szCs w:val="21"/>
        </w:rPr>
        <w:t xml:space="preserve"> (via Microsoft Office Support)</w:t>
      </w:r>
      <w:r w:rsidR="00AA30E8" w:rsidRPr="00D778C6">
        <w:rPr>
          <w:rFonts w:ascii="Mercury Display" w:hAnsi="Mercury Display"/>
          <w:b/>
          <w:sz w:val="21"/>
          <w:szCs w:val="21"/>
        </w:rPr>
        <w:t xml:space="preserve"> </w:t>
      </w:r>
      <w:r w:rsidR="00B95E64">
        <w:rPr>
          <w:rFonts w:ascii="Mercury Display" w:hAnsi="Mercury Display"/>
          <w:b/>
          <w:sz w:val="21"/>
          <w:szCs w:val="21"/>
        </w:rPr>
        <w:t>(30 minutes)</w:t>
      </w:r>
    </w:p>
    <w:p w14:paraId="736294C2" w14:textId="30FF5505" w:rsidR="004B380B" w:rsidRPr="00D778C6" w:rsidRDefault="00D73F7A" w:rsidP="00BC0348">
      <w:pPr>
        <w:pStyle w:val="ListParagraph"/>
        <w:numPr>
          <w:ilvl w:val="1"/>
          <w:numId w:val="26"/>
        </w:numPr>
        <w:spacing w:after="0" w:line="240" w:lineRule="auto"/>
        <w:rPr>
          <w:rFonts w:ascii="Mercury Display" w:hAnsi="Mercury Display"/>
          <w:bCs/>
          <w:sz w:val="21"/>
          <w:szCs w:val="21"/>
        </w:rPr>
      </w:pPr>
      <w:r w:rsidRPr="00D778C6">
        <w:rPr>
          <w:rFonts w:ascii="Mercury Display" w:hAnsi="Mercury Display"/>
          <w:bCs/>
          <w:sz w:val="21"/>
          <w:szCs w:val="21"/>
        </w:rPr>
        <w:t xml:space="preserve">Filtering Results </w:t>
      </w:r>
    </w:p>
    <w:p w14:paraId="77EFB0AC" w14:textId="74FBB34A" w:rsidR="004B380B" w:rsidRPr="00D778C6" w:rsidRDefault="004B380B" w:rsidP="00D778C6">
      <w:pPr>
        <w:pStyle w:val="ListParagraph"/>
        <w:numPr>
          <w:ilvl w:val="1"/>
          <w:numId w:val="26"/>
        </w:numPr>
        <w:spacing w:after="0" w:line="240" w:lineRule="auto"/>
        <w:rPr>
          <w:rFonts w:ascii="Mercury Display" w:hAnsi="Mercury Display"/>
          <w:bCs/>
          <w:sz w:val="21"/>
          <w:szCs w:val="21"/>
        </w:rPr>
      </w:pPr>
      <w:r w:rsidRPr="00D778C6">
        <w:rPr>
          <w:rFonts w:ascii="Mercury Display" w:hAnsi="Mercury Display"/>
          <w:bCs/>
          <w:sz w:val="21"/>
          <w:szCs w:val="21"/>
        </w:rPr>
        <w:t xml:space="preserve">Conditional Formatting </w:t>
      </w:r>
    </w:p>
    <w:p w14:paraId="7A0F625E" w14:textId="1B0A5E1E" w:rsidR="00D73F7A" w:rsidRPr="00D778C6" w:rsidRDefault="00D73F7A" w:rsidP="00BC0348">
      <w:pPr>
        <w:pStyle w:val="ListParagraph"/>
        <w:numPr>
          <w:ilvl w:val="1"/>
          <w:numId w:val="26"/>
        </w:numPr>
        <w:spacing w:after="0" w:line="240" w:lineRule="auto"/>
        <w:rPr>
          <w:rFonts w:ascii="Mercury Display" w:hAnsi="Mercury Display"/>
          <w:bCs/>
          <w:sz w:val="21"/>
          <w:szCs w:val="21"/>
        </w:rPr>
      </w:pPr>
      <w:r w:rsidRPr="00D778C6">
        <w:rPr>
          <w:rFonts w:ascii="Mercury Display" w:hAnsi="Mercury Display"/>
          <w:bCs/>
          <w:sz w:val="21"/>
          <w:szCs w:val="21"/>
        </w:rPr>
        <w:t>Pivot Tables</w:t>
      </w:r>
      <w:r w:rsidR="00AA30E8" w:rsidRPr="00D778C6">
        <w:rPr>
          <w:rFonts w:ascii="Mercury Display" w:hAnsi="Mercury Display"/>
          <w:bCs/>
          <w:sz w:val="21"/>
          <w:szCs w:val="21"/>
        </w:rPr>
        <w:t xml:space="preserve"> </w:t>
      </w:r>
    </w:p>
    <w:p w14:paraId="7273B906" w14:textId="602826F0" w:rsidR="00D901D4" w:rsidRPr="00D778C6" w:rsidRDefault="00D901D4" w:rsidP="001B6C27">
      <w:pPr>
        <w:spacing w:after="0" w:line="240" w:lineRule="auto"/>
        <w:rPr>
          <w:rFonts w:ascii="Mercury Display" w:hAnsi="Mercury Display"/>
          <w:bCs/>
          <w:sz w:val="21"/>
          <w:szCs w:val="21"/>
        </w:rPr>
      </w:pPr>
    </w:p>
    <w:p w14:paraId="093E1CDB" w14:textId="77777777" w:rsidR="00D778C6" w:rsidRDefault="0074013A" w:rsidP="0074013A">
      <w:pPr>
        <w:spacing w:after="0" w:line="240" w:lineRule="auto"/>
        <w:rPr>
          <w:rFonts w:ascii="Mercury Display" w:hAnsi="Mercury Display"/>
          <w:bCs/>
          <w:sz w:val="21"/>
          <w:szCs w:val="21"/>
        </w:rPr>
      </w:pPr>
      <w:r w:rsidRPr="00D778C6">
        <w:rPr>
          <w:rFonts w:ascii="Mercury Display" w:hAnsi="Mercury Display"/>
          <w:b/>
          <w:sz w:val="21"/>
          <w:szCs w:val="21"/>
        </w:rPr>
        <w:t>Supplemental Resources:</w:t>
      </w:r>
      <w:r w:rsidRPr="00D778C6">
        <w:rPr>
          <w:rFonts w:ascii="Mercury Display" w:hAnsi="Mercury Display"/>
          <w:bCs/>
          <w:sz w:val="21"/>
          <w:szCs w:val="21"/>
        </w:rPr>
        <w:t xml:space="preserve"> </w:t>
      </w:r>
    </w:p>
    <w:p w14:paraId="1F712AF5" w14:textId="1820F954" w:rsidR="00D778C6" w:rsidRPr="00D778C6" w:rsidRDefault="00897F22" w:rsidP="00D778C6">
      <w:pPr>
        <w:pStyle w:val="ListParagraph"/>
        <w:numPr>
          <w:ilvl w:val="0"/>
          <w:numId w:val="27"/>
        </w:numPr>
        <w:tabs>
          <w:tab w:val="left" w:pos="1170"/>
        </w:tabs>
        <w:spacing w:after="0" w:line="240" w:lineRule="auto"/>
        <w:ind w:left="720"/>
        <w:rPr>
          <w:rFonts w:ascii="Mercury Display" w:hAnsi="Mercury Display"/>
          <w:bCs/>
          <w:sz w:val="21"/>
          <w:szCs w:val="21"/>
        </w:rPr>
      </w:pPr>
      <w:r w:rsidRPr="00D778C6">
        <w:rPr>
          <w:rFonts w:ascii="Mercury Display" w:hAnsi="Mercury Display"/>
          <w:bCs/>
          <w:sz w:val="21"/>
          <w:szCs w:val="21"/>
        </w:rPr>
        <w:t xml:space="preserve">Watershed </w:t>
      </w:r>
      <w:r w:rsidR="00D778C6">
        <w:rPr>
          <w:rFonts w:ascii="Mercury Display" w:hAnsi="Mercury Display"/>
          <w:bCs/>
          <w:sz w:val="21"/>
          <w:szCs w:val="21"/>
        </w:rPr>
        <w:t xml:space="preserve">Data Resources, Google Earth Tutorials, NWQMC Factsheets, </w:t>
      </w:r>
      <w:r w:rsidR="00A304A4">
        <w:rPr>
          <w:rFonts w:ascii="Mercury Display" w:hAnsi="Mercury Display"/>
          <w:bCs/>
          <w:sz w:val="21"/>
          <w:szCs w:val="21"/>
        </w:rPr>
        <w:t>KDOW Health Report</w:t>
      </w:r>
    </w:p>
    <w:sectPr w:rsidR="00D778C6" w:rsidRPr="00D778C6" w:rsidSect="006F7D4A">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0F9AEE" w14:textId="77777777" w:rsidR="00C52A61" w:rsidRDefault="00C52A61" w:rsidP="0083748C">
      <w:pPr>
        <w:spacing w:after="0" w:line="240" w:lineRule="auto"/>
      </w:pPr>
      <w:r>
        <w:separator/>
      </w:r>
    </w:p>
  </w:endnote>
  <w:endnote w:type="continuationSeparator" w:id="0">
    <w:p w14:paraId="771616AC" w14:textId="77777777" w:rsidR="00C52A61" w:rsidRDefault="00C52A61" w:rsidP="008374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ercury Display">
    <w:altName w:val="Calibri"/>
    <w:panose1 w:val="00000000000000000000"/>
    <w:charset w:val="00"/>
    <w:family w:val="modern"/>
    <w:notTrueType/>
    <w:pitch w:val="variable"/>
    <w:sig w:usb0="A00000FF" w:usb1="4000004A" w:usb2="00000000" w:usb3="00000000" w:csb0="0000000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19244541"/>
      <w:docPartObj>
        <w:docPartGallery w:val="Page Numbers (Bottom of Page)"/>
        <w:docPartUnique/>
      </w:docPartObj>
    </w:sdtPr>
    <w:sdtEndPr>
      <w:rPr>
        <w:noProof/>
      </w:rPr>
    </w:sdtEndPr>
    <w:sdtContent>
      <w:p w14:paraId="31671035" w14:textId="72154132" w:rsidR="0083748C" w:rsidRDefault="0083748C">
        <w:pPr>
          <w:pStyle w:val="Footer"/>
          <w:jc w:val="right"/>
        </w:pPr>
        <w:r>
          <w:rPr>
            <w:noProof/>
          </w:rPr>
          <w:drawing>
            <wp:anchor distT="0" distB="0" distL="114300" distR="114300" simplePos="0" relativeHeight="251658240" behindDoc="0" locked="0" layoutInCell="1" allowOverlap="1" wp14:anchorId="4450F92F" wp14:editId="68E08A2F">
              <wp:simplePos x="0" y="0"/>
              <wp:positionH relativeFrom="column">
                <wp:posOffset>-106680</wp:posOffset>
              </wp:positionH>
              <wp:positionV relativeFrom="paragraph">
                <wp:posOffset>-20320</wp:posOffset>
              </wp:positionV>
              <wp:extent cx="2410691" cy="360573"/>
              <wp:effectExtent l="0" t="0" r="0"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entucky Water Resources Research Institute BLUE AND BL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0691" cy="360573"/>
                      </a:xfrm>
                      <a:prstGeom prst="rect">
                        <a:avLst/>
                      </a:prstGeom>
                    </pic:spPr>
                  </pic:pic>
                </a:graphicData>
              </a:graphic>
            </wp:anchor>
          </w:drawing>
        </w:r>
        <w:r>
          <w:fldChar w:fldCharType="begin"/>
        </w:r>
        <w:r>
          <w:instrText xml:space="preserve"> PAGE   \* MERGEFORMAT </w:instrText>
        </w:r>
        <w:r>
          <w:fldChar w:fldCharType="separate"/>
        </w:r>
        <w:r w:rsidR="008B376C">
          <w:rPr>
            <w:noProof/>
          </w:rPr>
          <w:t>1</w:t>
        </w:r>
        <w:r>
          <w:rPr>
            <w:noProof/>
          </w:rPr>
          <w:fldChar w:fldCharType="end"/>
        </w:r>
      </w:p>
    </w:sdtContent>
  </w:sdt>
  <w:p w14:paraId="0E27B00A" w14:textId="77777777" w:rsidR="0083748C" w:rsidRDefault="008374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E3E0FE" w14:textId="77777777" w:rsidR="00C52A61" w:rsidRDefault="00C52A61" w:rsidP="0083748C">
      <w:pPr>
        <w:spacing w:after="0" w:line="240" w:lineRule="auto"/>
      </w:pPr>
      <w:r>
        <w:separator/>
      </w:r>
    </w:p>
  </w:footnote>
  <w:footnote w:type="continuationSeparator" w:id="0">
    <w:p w14:paraId="4764FDE9" w14:textId="77777777" w:rsidR="00C52A61" w:rsidRDefault="00C52A61" w:rsidP="008374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BDEA25" w14:textId="7FE25F2F" w:rsidR="0083748C" w:rsidRDefault="531AC21D" w:rsidP="00D778C6">
    <w:pPr>
      <w:spacing w:after="0" w:line="240" w:lineRule="auto"/>
      <w:jc w:val="center"/>
      <w:rPr>
        <w:rFonts w:ascii="Mercury Display" w:hAnsi="Mercury Display"/>
        <w:b/>
        <w:bCs/>
        <w:sz w:val="28"/>
        <w:szCs w:val="28"/>
      </w:rPr>
    </w:pPr>
    <w:r w:rsidRPr="531AC21D">
      <w:rPr>
        <w:rFonts w:ascii="Mercury Display" w:hAnsi="Mercury Display"/>
        <w:b/>
        <w:bCs/>
        <w:sz w:val="28"/>
        <w:szCs w:val="28"/>
      </w:rPr>
      <w:t xml:space="preserve">Module </w:t>
    </w:r>
    <w:r w:rsidR="00704DC6">
      <w:rPr>
        <w:rFonts w:ascii="Mercury Display" w:hAnsi="Mercury Display"/>
        <w:b/>
        <w:bCs/>
        <w:sz w:val="28"/>
        <w:szCs w:val="28"/>
      </w:rPr>
      <w:t>3</w:t>
    </w:r>
    <w:r w:rsidRPr="531AC21D">
      <w:rPr>
        <w:rFonts w:ascii="Mercury Display" w:hAnsi="Mercury Display"/>
        <w:b/>
        <w:bCs/>
        <w:sz w:val="28"/>
        <w:szCs w:val="28"/>
      </w:rPr>
      <w:t xml:space="preserve">: </w:t>
    </w:r>
    <w:r w:rsidR="00A07660">
      <w:rPr>
        <w:rFonts w:ascii="Mercury Display" w:hAnsi="Mercury Display"/>
        <w:b/>
        <w:bCs/>
        <w:sz w:val="28"/>
        <w:szCs w:val="28"/>
      </w:rPr>
      <w:t>Dealing with Data</w:t>
    </w:r>
    <w:r w:rsidRPr="531AC21D">
      <w:rPr>
        <w:rFonts w:ascii="Mercury Display" w:hAnsi="Mercury Display"/>
        <w:b/>
        <w:bCs/>
        <w:sz w:val="28"/>
        <w:szCs w:val="28"/>
      </w:rPr>
      <w:t xml:space="preserve"> </w:t>
    </w:r>
  </w:p>
  <w:p w14:paraId="681043E9" w14:textId="48A19521" w:rsidR="00000000" w:rsidRPr="00B95E64" w:rsidRDefault="00D778C6" w:rsidP="00B95E64">
    <w:pPr>
      <w:spacing w:after="0" w:line="240" w:lineRule="auto"/>
      <w:jc w:val="center"/>
      <w:rPr>
        <w:rFonts w:ascii="Mercury Display" w:hAnsi="Mercury Display"/>
        <w:b/>
        <w:bCs/>
        <w:sz w:val="28"/>
        <w:szCs w:val="28"/>
      </w:rPr>
    </w:pPr>
    <w:r>
      <w:rPr>
        <w:rFonts w:ascii="Mercury Display" w:hAnsi="Mercury Display"/>
        <w:b/>
        <w:bCs/>
        <w:sz w:val="28"/>
        <w:szCs w:val="28"/>
      </w:rPr>
      <w:t>Agenda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343E4"/>
    <w:multiLevelType w:val="hybridMultilevel"/>
    <w:tmpl w:val="98822D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FE797B"/>
    <w:multiLevelType w:val="multilevel"/>
    <w:tmpl w:val="D544321A"/>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9D56E94"/>
    <w:multiLevelType w:val="multilevel"/>
    <w:tmpl w:val="D544321A"/>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56A3D95"/>
    <w:multiLevelType w:val="hybridMultilevel"/>
    <w:tmpl w:val="58922A42"/>
    <w:lvl w:ilvl="0" w:tplc="521A158C">
      <w:start w:val="5"/>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666890"/>
    <w:multiLevelType w:val="multilevel"/>
    <w:tmpl w:val="D544321A"/>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80A51E0"/>
    <w:multiLevelType w:val="hybridMultilevel"/>
    <w:tmpl w:val="3454D1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731FD4"/>
    <w:multiLevelType w:val="hybridMultilevel"/>
    <w:tmpl w:val="65E691CA"/>
    <w:lvl w:ilvl="0" w:tplc="521A158C">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E53D20"/>
    <w:multiLevelType w:val="multilevel"/>
    <w:tmpl w:val="BEC4E4D6"/>
    <w:lvl w:ilvl="0">
      <w:start w:val="1"/>
      <w:numFmt w:val="bullet"/>
      <w:lvlText w:val=""/>
      <w:lvlJc w:val="left"/>
      <w:pPr>
        <w:ind w:left="108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8" w15:restartNumberingAfterBreak="0">
    <w:nsid w:val="360B7EF4"/>
    <w:multiLevelType w:val="hybridMultilevel"/>
    <w:tmpl w:val="4C9C7AF4"/>
    <w:lvl w:ilvl="0" w:tplc="521A158C">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492F01"/>
    <w:multiLevelType w:val="hybridMultilevel"/>
    <w:tmpl w:val="E86C3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733FFF"/>
    <w:multiLevelType w:val="multilevel"/>
    <w:tmpl w:val="D544321A"/>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0802D44"/>
    <w:multiLevelType w:val="hybridMultilevel"/>
    <w:tmpl w:val="AFEA5960"/>
    <w:lvl w:ilvl="0" w:tplc="521A158C">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9B1FD7"/>
    <w:multiLevelType w:val="hybridMultilevel"/>
    <w:tmpl w:val="815C23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2122CF"/>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BBB0A23"/>
    <w:multiLevelType w:val="hybridMultilevel"/>
    <w:tmpl w:val="815C23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FB761C"/>
    <w:multiLevelType w:val="hybridMultilevel"/>
    <w:tmpl w:val="B1A239CE"/>
    <w:lvl w:ilvl="0" w:tplc="521A158C">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9E4143"/>
    <w:multiLevelType w:val="hybridMultilevel"/>
    <w:tmpl w:val="F432E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A759E8"/>
    <w:multiLevelType w:val="hybridMultilevel"/>
    <w:tmpl w:val="E4C02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9E457A"/>
    <w:multiLevelType w:val="hybridMultilevel"/>
    <w:tmpl w:val="2154E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D42FF8"/>
    <w:multiLevelType w:val="hybridMultilevel"/>
    <w:tmpl w:val="0CE0361C"/>
    <w:lvl w:ilvl="0" w:tplc="39EA3B94">
      <w:start w:val="1"/>
      <w:numFmt w:val="bullet"/>
      <w:lvlText w:val="•"/>
      <w:lvlJc w:val="left"/>
      <w:pPr>
        <w:tabs>
          <w:tab w:val="num" w:pos="720"/>
        </w:tabs>
        <w:ind w:left="720" w:hanging="360"/>
      </w:pPr>
      <w:rPr>
        <w:rFonts w:ascii="Arial" w:hAnsi="Arial" w:hint="default"/>
      </w:rPr>
    </w:lvl>
    <w:lvl w:ilvl="1" w:tplc="EE2CC1B6">
      <w:start w:val="50"/>
      <w:numFmt w:val="bullet"/>
      <w:lvlText w:val="•"/>
      <w:lvlJc w:val="left"/>
      <w:pPr>
        <w:tabs>
          <w:tab w:val="num" w:pos="1440"/>
        </w:tabs>
        <w:ind w:left="1440" w:hanging="360"/>
      </w:pPr>
      <w:rPr>
        <w:rFonts w:ascii="Arial" w:hAnsi="Arial" w:hint="default"/>
      </w:rPr>
    </w:lvl>
    <w:lvl w:ilvl="2" w:tplc="F3FA88DC" w:tentative="1">
      <w:start w:val="1"/>
      <w:numFmt w:val="bullet"/>
      <w:lvlText w:val="•"/>
      <w:lvlJc w:val="left"/>
      <w:pPr>
        <w:tabs>
          <w:tab w:val="num" w:pos="2160"/>
        </w:tabs>
        <w:ind w:left="2160" w:hanging="360"/>
      </w:pPr>
      <w:rPr>
        <w:rFonts w:ascii="Arial" w:hAnsi="Arial" w:hint="default"/>
      </w:rPr>
    </w:lvl>
    <w:lvl w:ilvl="3" w:tplc="D92264F8" w:tentative="1">
      <w:start w:val="1"/>
      <w:numFmt w:val="bullet"/>
      <w:lvlText w:val="•"/>
      <w:lvlJc w:val="left"/>
      <w:pPr>
        <w:tabs>
          <w:tab w:val="num" w:pos="2880"/>
        </w:tabs>
        <w:ind w:left="2880" w:hanging="360"/>
      </w:pPr>
      <w:rPr>
        <w:rFonts w:ascii="Arial" w:hAnsi="Arial" w:hint="default"/>
      </w:rPr>
    </w:lvl>
    <w:lvl w:ilvl="4" w:tplc="F4923562" w:tentative="1">
      <w:start w:val="1"/>
      <w:numFmt w:val="bullet"/>
      <w:lvlText w:val="•"/>
      <w:lvlJc w:val="left"/>
      <w:pPr>
        <w:tabs>
          <w:tab w:val="num" w:pos="3600"/>
        </w:tabs>
        <w:ind w:left="3600" w:hanging="360"/>
      </w:pPr>
      <w:rPr>
        <w:rFonts w:ascii="Arial" w:hAnsi="Arial" w:hint="default"/>
      </w:rPr>
    </w:lvl>
    <w:lvl w:ilvl="5" w:tplc="7FCE8B32" w:tentative="1">
      <w:start w:val="1"/>
      <w:numFmt w:val="bullet"/>
      <w:lvlText w:val="•"/>
      <w:lvlJc w:val="left"/>
      <w:pPr>
        <w:tabs>
          <w:tab w:val="num" w:pos="4320"/>
        </w:tabs>
        <w:ind w:left="4320" w:hanging="360"/>
      </w:pPr>
      <w:rPr>
        <w:rFonts w:ascii="Arial" w:hAnsi="Arial" w:hint="default"/>
      </w:rPr>
    </w:lvl>
    <w:lvl w:ilvl="6" w:tplc="6DD29338" w:tentative="1">
      <w:start w:val="1"/>
      <w:numFmt w:val="bullet"/>
      <w:lvlText w:val="•"/>
      <w:lvlJc w:val="left"/>
      <w:pPr>
        <w:tabs>
          <w:tab w:val="num" w:pos="5040"/>
        </w:tabs>
        <w:ind w:left="5040" w:hanging="360"/>
      </w:pPr>
      <w:rPr>
        <w:rFonts w:ascii="Arial" w:hAnsi="Arial" w:hint="default"/>
      </w:rPr>
    </w:lvl>
    <w:lvl w:ilvl="7" w:tplc="66DEE47A" w:tentative="1">
      <w:start w:val="1"/>
      <w:numFmt w:val="bullet"/>
      <w:lvlText w:val="•"/>
      <w:lvlJc w:val="left"/>
      <w:pPr>
        <w:tabs>
          <w:tab w:val="num" w:pos="5760"/>
        </w:tabs>
        <w:ind w:left="5760" w:hanging="360"/>
      </w:pPr>
      <w:rPr>
        <w:rFonts w:ascii="Arial" w:hAnsi="Arial" w:hint="default"/>
      </w:rPr>
    </w:lvl>
    <w:lvl w:ilvl="8" w:tplc="ACCECDD0"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C7F4B97"/>
    <w:multiLevelType w:val="hybridMultilevel"/>
    <w:tmpl w:val="43D6BE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BF225D"/>
    <w:multiLevelType w:val="multilevel"/>
    <w:tmpl w:val="D544321A"/>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653C0E62"/>
    <w:multiLevelType w:val="hybridMultilevel"/>
    <w:tmpl w:val="0F20B022"/>
    <w:lvl w:ilvl="0" w:tplc="521A158C">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2720A1"/>
    <w:multiLevelType w:val="hybridMultilevel"/>
    <w:tmpl w:val="082027F6"/>
    <w:lvl w:ilvl="0" w:tplc="521A158C">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8D6C54"/>
    <w:multiLevelType w:val="multilevel"/>
    <w:tmpl w:val="D544321A"/>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6EAB67AD"/>
    <w:multiLevelType w:val="multilevel"/>
    <w:tmpl w:val="D544321A"/>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707450AB"/>
    <w:multiLevelType w:val="multilevel"/>
    <w:tmpl w:val="D544321A"/>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15"/>
  </w:num>
  <w:num w:numId="3">
    <w:abstractNumId w:val="19"/>
  </w:num>
  <w:num w:numId="4">
    <w:abstractNumId w:val="16"/>
  </w:num>
  <w:num w:numId="5">
    <w:abstractNumId w:val="17"/>
  </w:num>
  <w:num w:numId="6">
    <w:abstractNumId w:val="6"/>
  </w:num>
  <w:num w:numId="7">
    <w:abstractNumId w:val="23"/>
  </w:num>
  <w:num w:numId="8">
    <w:abstractNumId w:val="22"/>
  </w:num>
  <w:num w:numId="9">
    <w:abstractNumId w:val="8"/>
  </w:num>
  <w:num w:numId="10">
    <w:abstractNumId w:val="3"/>
  </w:num>
  <w:num w:numId="11">
    <w:abstractNumId w:val="20"/>
  </w:num>
  <w:num w:numId="12">
    <w:abstractNumId w:val="11"/>
  </w:num>
  <w:num w:numId="13">
    <w:abstractNumId w:val="18"/>
  </w:num>
  <w:num w:numId="14">
    <w:abstractNumId w:val="5"/>
  </w:num>
  <w:num w:numId="15">
    <w:abstractNumId w:val="14"/>
  </w:num>
  <w:num w:numId="16">
    <w:abstractNumId w:val="13"/>
  </w:num>
  <w:num w:numId="17">
    <w:abstractNumId w:val="12"/>
  </w:num>
  <w:num w:numId="18">
    <w:abstractNumId w:val="0"/>
  </w:num>
  <w:num w:numId="19">
    <w:abstractNumId w:val="2"/>
  </w:num>
  <w:num w:numId="20">
    <w:abstractNumId w:val="21"/>
  </w:num>
  <w:num w:numId="21">
    <w:abstractNumId w:val="25"/>
  </w:num>
  <w:num w:numId="22">
    <w:abstractNumId w:val="26"/>
  </w:num>
  <w:num w:numId="23">
    <w:abstractNumId w:val="24"/>
  </w:num>
  <w:num w:numId="24">
    <w:abstractNumId w:val="10"/>
  </w:num>
  <w:num w:numId="25">
    <w:abstractNumId w:val="4"/>
  </w:num>
  <w:num w:numId="26">
    <w:abstractNumId w:val="1"/>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10F0"/>
    <w:rsid w:val="000106FB"/>
    <w:rsid w:val="00022E18"/>
    <w:rsid w:val="000234F6"/>
    <w:rsid w:val="00026D87"/>
    <w:rsid w:val="000A093B"/>
    <w:rsid w:val="000B363E"/>
    <w:rsid w:val="000C59CE"/>
    <w:rsid w:val="000D692C"/>
    <w:rsid w:val="000D785A"/>
    <w:rsid w:val="000F5BDA"/>
    <w:rsid w:val="00110E35"/>
    <w:rsid w:val="001151B8"/>
    <w:rsid w:val="00115B41"/>
    <w:rsid w:val="00140611"/>
    <w:rsid w:val="001579AE"/>
    <w:rsid w:val="001616BA"/>
    <w:rsid w:val="001760B3"/>
    <w:rsid w:val="00176509"/>
    <w:rsid w:val="00177483"/>
    <w:rsid w:val="0018142A"/>
    <w:rsid w:val="00195DBE"/>
    <w:rsid w:val="001B271B"/>
    <w:rsid w:val="001B361D"/>
    <w:rsid w:val="001B6C27"/>
    <w:rsid w:val="001C0812"/>
    <w:rsid w:val="001E33E9"/>
    <w:rsid w:val="001F2833"/>
    <w:rsid w:val="001F4202"/>
    <w:rsid w:val="00212757"/>
    <w:rsid w:val="00221716"/>
    <w:rsid w:val="00241401"/>
    <w:rsid w:val="002535E8"/>
    <w:rsid w:val="00262D8A"/>
    <w:rsid w:val="00264F7F"/>
    <w:rsid w:val="00265E89"/>
    <w:rsid w:val="002A6DE9"/>
    <w:rsid w:val="002D577C"/>
    <w:rsid w:val="002D6201"/>
    <w:rsid w:val="003375B1"/>
    <w:rsid w:val="003701FF"/>
    <w:rsid w:val="003970E4"/>
    <w:rsid w:val="003A194C"/>
    <w:rsid w:val="003A5AAE"/>
    <w:rsid w:val="003B4787"/>
    <w:rsid w:val="00407264"/>
    <w:rsid w:val="004234C2"/>
    <w:rsid w:val="004441AC"/>
    <w:rsid w:val="00444E2E"/>
    <w:rsid w:val="00463F7E"/>
    <w:rsid w:val="004816A4"/>
    <w:rsid w:val="00482EB8"/>
    <w:rsid w:val="004843CD"/>
    <w:rsid w:val="00497C32"/>
    <w:rsid w:val="004A1A14"/>
    <w:rsid w:val="004B05C3"/>
    <w:rsid w:val="004B380B"/>
    <w:rsid w:val="004D1C2E"/>
    <w:rsid w:val="004E2B9D"/>
    <w:rsid w:val="004F624E"/>
    <w:rsid w:val="00510212"/>
    <w:rsid w:val="005170C8"/>
    <w:rsid w:val="005252F4"/>
    <w:rsid w:val="0055645F"/>
    <w:rsid w:val="00557DF1"/>
    <w:rsid w:val="00571539"/>
    <w:rsid w:val="0058592A"/>
    <w:rsid w:val="005C3472"/>
    <w:rsid w:val="00611ED1"/>
    <w:rsid w:val="00626C61"/>
    <w:rsid w:val="00641755"/>
    <w:rsid w:val="006473AC"/>
    <w:rsid w:val="006626CD"/>
    <w:rsid w:val="00662902"/>
    <w:rsid w:val="006B31F6"/>
    <w:rsid w:val="006B7E54"/>
    <w:rsid w:val="006E2A0C"/>
    <w:rsid w:val="006E4BAA"/>
    <w:rsid w:val="006F0019"/>
    <w:rsid w:val="006F6F19"/>
    <w:rsid w:val="006F7D4A"/>
    <w:rsid w:val="00704DC6"/>
    <w:rsid w:val="0074013A"/>
    <w:rsid w:val="00770A79"/>
    <w:rsid w:val="00774E46"/>
    <w:rsid w:val="00784A88"/>
    <w:rsid w:val="00792FD0"/>
    <w:rsid w:val="007B7708"/>
    <w:rsid w:val="007E20AB"/>
    <w:rsid w:val="007E4BEB"/>
    <w:rsid w:val="007F0AAA"/>
    <w:rsid w:val="007F4D20"/>
    <w:rsid w:val="008064B9"/>
    <w:rsid w:val="00817792"/>
    <w:rsid w:val="0083748C"/>
    <w:rsid w:val="008374D1"/>
    <w:rsid w:val="008610F0"/>
    <w:rsid w:val="00897F22"/>
    <w:rsid w:val="008A05D5"/>
    <w:rsid w:val="008A15D8"/>
    <w:rsid w:val="008A5ED2"/>
    <w:rsid w:val="008B376C"/>
    <w:rsid w:val="008B6056"/>
    <w:rsid w:val="008D382D"/>
    <w:rsid w:val="008E3394"/>
    <w:rsid w:val="008F7EF6"/>
    <w:rsid w:val="009053F3"/>
    <w:rsid w:val="00913984"/>
    <w:rsid w:val="009515CD"/>
    <w:rsid w:val="00962B23"/>
    <w:rsid w:val="009A573C"/>
    <w:rsid w:val="009B657A"/>
    <w:rsid w:val="009C1D59"/>
    <w:rsid w:val="009E7CA7"/>
    <w:rsid w:val="009F263A"/>
    <w:rsid w:val="009F7D99"/>
    <w:rsid w:val="00A07046"/>
    <w:rsid w:val="00A07660"/>
    <w:rsid w:val="00A0771E"/>
    <w:rsid w:val="00A1053B"/>
    <w:rsid w:val="00A176F6"/>
    <w:rsid w:val="00A276CA"/>
    <w:rsid w:val="00A304A4"/>
    <w:rsid w:val="00A338FE"/>
    <w:rsid w:val="00A456E3"/>
    <w:rsid w:val="00A6508D"/>
    <w:rsid w:val="00A759D8"/>
    <w:rsid w:val="00AA30E8"/>
    <w:rsid w:val="00AB3FCF"/>
    <w:rsid w:val="00AC5B75"/>
    <w:rsid w:val="00AE3316"/>
    <w:rsid w:val="00B073C5"/>
    <w:rsid w:val="00B23EAA"/>
    <w:rsid w:val="00B262FE"/>
    <w:rsid w:val="00B3524B"/>
    <w:rsid w:val="00B367BE"/>
    <w:rsid w:val="00B565D0"/>
    <w:rsid w:val="00B75377"/>
    <w:rsid w:val="00B82495"/>
    <w:rsid w:val="00B86C16"/>
    <w:rsid w:val="00B874AE"/>
    <w:rsid w:val="00B90042"/>
    <w:rsid w:val="00B92F33"/>
    <w:rsid w:val="00B95E64"/>
    <w:rsid w:val="00BC0348"/>
    <w:rsid w:val="00BC03B9"/>
    <w:rsid w:val="00BC24E9"/>
    <w:rsid w:val="00BC4AE0"/>
    <w:rsid w:val="00BD17E7"/>
    <w:rsid w:val="00BD5B14"/>
    <w:rsid w:val="00BE5B7F"/>
    <w:rsid w:val="00BF224F"/>
    <w:rsid w:val="00BF4999"/>
    <w:rsid w:val="00C13D82"/>
    <w:rsid w:val="00C303E5"/>
    <w:rsid w:val="00C52A61"/>
    <w:rsid w:val="00C55BBF"/>
    <w:rsid w:val="00C75472"/>
    <w:rsid w:val="00CB4D83"/>
    <w:rsid w:val="00CC088B"/>
    <w:rsid w:val="00CE1788"/>
    <w:rsid w:val="00D118A9"/>
    <w:rsid w:val="00D26345"/>
    <w:rsid w:val="00D34CA9"/>
    <w:rsid w:val="00D371C1"/>
    <w:rsid w:val="00D41892"/>
    <w:rsid w:val="00D43CFC"/>
    <w:rsid w:val="00D447DC"/>
    <w:rsid w:val="00D51727"/>
    <w:rsid w:val="00D64295"/>
    <w:rsid w:val="00D73F7A"/>
    <w:rsid w:val="00D778C6"/>
    <w:rsid w:val="00D828D3"/>
    <w:rsid w:val="00D901D4"/>
    <w:rsid w:val="00D9064E"/>
    <w:rsid w:val="00DB3E96"/>
    <w:rsid w:val="00DC6CB6"/>
    <w:rsid w:val="00DD636D"/>
    <w:rsid w:val="00E02329"/>
    <w:rsid w:val="00E33283"/>
    <w:rsid w:val="00E40387"/>
    <w:rsid w:val="00E53E35"/>
    <w:rsid w:val="00E73C24"/>
    <w:rsid w:val="00E934E6"/>
    <w:rsid w:val="00E94E84"/>
    <w:rsid w:val="00EA304E"/>
    <w:rsid w:val="00EC2206"/>
    <w:rsid w:val="00ED3C9C"/>
    <w:rsid w:val="00EF07A9"/>
    <w:rsid w:val="00F05FA8"/>
    <w:rsid w:val="00F2772A"/>
    <w:rsid w:val="00F27F12"/>
    <w:rsid w:val="00F3787E"/>
    <w:rsid w:val="00F455E6"/>
    <w:rsid w:val="00F46C09"/>
    <w:rsid w:val="00F46C5B"/>
    <w:rsid w:val="00F92FC2"/>
    <w:rsid w:val="00FA46E3"/>
    <w:rsid w:val="00FC1864"/>
    <w:rsid w:val="00FF051B"/>
    <w:rsid w:val="00FF3D87"/>
    <w:rsid w:val="531AC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8D83D28"/>
  <w15:chartTrackingRefBased/>
  <w15:docId w15:val="{914E528D-59E4-4D9B-B6AE-FDE1269FA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1ED1"/>
    <w:pPr>
      <w:ind w:left="720"/>
      <w:contextualSpacing/>
    </w:pPr>
  </w:style>
  <w:style w:type="character" w:styleId="Hyperlink">
    <w:name w:val="Hyperlink"/>
    <w:basedOn w:val="DefaultParagraphFont"/>
    <w:uiPriority w:val="99"/>
    <w:unhideWhenUsed/>
    <w:rsid w:val="00482EB8"/>
    <w:rPr>
      <w:color w:val="0563C1" w:themeColor="hyperlink"/>
      <w:u w:val="single"/>
    </w:rPr>
  </w:style>
  <w:style w:type="paragraph" w:styleId="Header">
    <w:name w:val="header"/>
    <w:basedOn w:val="Normal"/>
    <w:link w:val="HeaderChar"/>
    <w:uiPriority w:val="99"/>
    <w:unhideWhenUsed/>
    <w:rsid w:val="008374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748C"/>
  </w:style>
  <w:style w:type="paragraph" w:styleId="Footer">
    <w:name w:val="footer"/>
    <w:basedOn w:val="Normal"/>
    <w:link w:val="FooterChar"/>
    <w:uiPriority w:val="99"/>
    <w:unhideWhenUsed/>
    <w:rsid w:val="008374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748C"/>
  </w:style>
  <w:style w:type="paragraph" w:styleId="BalloonText">
    <w:name w:val="Balloon Text"/>
    <w:basedOn w:val="Normal"/>
    <w:link w:val="BalloonTextChar"/>
    <w:uiPriority w:val="99"/>
    <w:semiHidden/>
    <w:unhideWhenUsed/>
    <w:rsid w:val="00D34C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4CA9"/>
    <w:rPr>
      <w:rFonts w:ascii="Segoe UI" w:hAnsi="Segoe UI" w:cs="Segoe UI"/>
      <w:sz w:val="18"/>
      <w:szCs w:val="18"/>
    </w:rPr>
  </w:style>
  <w:style w:type="table" w:styleId="TableGrid">
    <w:name w:val="Table Grid"/>
    <w:basedOn w:val="TableNormal"/>
    <w:uiPriority w:val="39"/>
    <w:rsid w:val="003A19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B38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2690119">
      <w:bodyDiv w:val="1"/>
      <w:marLeft w:val="0"/>
      <w:marRight w:val="0"/>
      <w:marTop w:val="0"/>
      <w:marBottom w:val="0"/>
      <w:divBdr>
        <w:top w:val="none" w:sz="0" w:space="0" w:color="auto"/>
        <w:left w:val="none" w:sz="0" w:space="0" w:color="auto"/>
        <w:bottom w:val="none" w:sz="0" w:space="0" w:color="auto"/>
        <w:right w:val="none" w:sz="0" w:space="0" w:color="auto"/>
      </w:divBdr>
      <w:divsChild>
        <w:div w:id="2030257312">
          <w:marLeft w:val="360"/>
          <w:marRight w:val="0"/>
          <w:marTop w:val="200"/>
          <w:marBottom w:val="0"/>
          <w:divBdr>
            <w:top w:val="none" w:sz="0" w:space="0" w:color="auto"/>
            <w:left w:val="none" w:sz="0" w:space="0" w:color="auto"/>
            <w:bottom w:val="none" w:sz="0" w:space="0" w:color="auto"/>
            <w:right w:val="none" w:sz="0" w:space="0" w:color="auto"/>
          </w:divBdr>
        </w:div>
        <w:div w:id="65080592">
          <w:marLeft w:val="1080"/>
          <w:marRight w:val="0"/>
          <w:marTop w:val="100"/>
          <w:marBottom w:val="0"/>
          <w:divBdr>
            <w:top w:val="none" w:sz="0" w:space="0" w:color="auto"/>
            <w:left w:val="none" w:sz="0" w:space="0" w:color="auto"/>
            <w:bottom w:val="none" w:sz="0" w:space="0" w:color="auto"/>
            <w:right w:val="none" w:sz="0" w:space="0" w:color="auto"/>
          </w:divBdr>
        </w:div>
        <w:div w:id="1846745723">
          <w:marLeft w:val="1080"/>
          <w:marRight w:val="0"/>
          <w:marTop w:val="100"/>
          <w:marBottom w:val="0"/>
          <w:divBdr>
            <w:top w:val="none" w:sz="0" w:space="0" w:color="auto"/>
            <w:left w:val="none" w:sz="0" w:space="0" w:color="auto"/>
            <w:bottom w:val="none" w:sz="0" w:space="0" w:color="auto"/>
            <w:right w:val="none" w:sz="0" w:space="0" w:color="auto"/>
          </w:divBdr>
        </w:div>
        <w:div w:id="398014974">
          <w:marLeft w:val="360"/>
          <w:marRight w:val="0"/>
          <w:marTop w:val="200"/>
          <w:marBottom w:val="0"/>
          <w:divBdr>
            <w:top w:val="none" w:sz="0" w:space="0" w:color="auto"/>
            <w:left w:val="none" w:sz="0" w:space="0" w:color="auto"/>
            <w:bottom w:val="none" w:sz="0" w:space="0" w:color="auto"/>
            <w:right w:val="none" w:sz="0" w:space="0" w:color="auto"/>
          </w:divBdr>
        </w:div>
        <w:div w:id="1758939913">
          <w:marLeft w:val="360"/>
          <w:marRight w:val="0"/>
          <w:marTop w:val="200"/>
          <w:marBottom w:val="0"/>
          <w:divBdr>
            <w:top w:val="none" w:sz="0" w:space="0" w:color="auto"/>
            <w:left w:val="none" w:sz="0" w:space="0" w:color="auto"/>
            <w:bottom w:val="none" w:sz="0" w:space="0" w:color="auto"/>
            <w:right w:val="none" w:sz="0" w:space="0" w:color="auto"/>
          </w:divBdr>
        </w:div>
        <w:div w:id="1687556753">
          <w:marLeft w:val="360"/>
          <w:marRight w:val="0"/>
          <w:marTop w:val="200"/>
          <w:marBottom w:val="0"/>
          <w:divBdr>
            <w:top w:val="none" w:sz="0" w:space="0" w:color="auto"/>
            <w:left w:val="none" w:sz="0" w:space="0" w:color="auto"/>
            <w:bottom w:val="none" w:sz="0" w:space="0" w:color="auto"/>
            <w:right w:val="none" w:sz="0" w:space="0" w:color="auto"/>
          </w:divBdr>
        </w:div>
        <w:div w:id="647902507">
          <w:marLeft w:val="360"/>
          <w:marRight w:val="0"/>
          <w:marTop w:val="200"/>
          <w:marBottom w:val="0"/>
          <w:divBdr>
            <w:top w:val="none" w:sz="0" w:space="0" w:color="auto"/>
            <w:left w:val="none" w:sz="0" w:space="0" w:color="auto"/>
            <w:bottom w:val="none" w:sz="0" w:space="0" w:color="auto"/>
            <w:right w:val="none" w:sz="0" w:space="0" w:color="auto"/>
          </w:divBdr>
        </w:div>
        <w:div w:id="873734086">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5826</TotalTime>
  <Pages>1</Pages>
  <Words>292</Words>
  <Characters>1667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Office of the Vice-President Research</Company>
  <LinksUpToDate>false</LinksUpToDate>
  <CharactersWithSpaces>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mlmcal2</dc:creator>
  <cp:keywords/>
  <dc:description/>
  <cp:lastModifiedBy>Steven Evans</cp:lastModifiedBy>
  <cp:revision>28</cp:revision>
  <cp:lastPrinted>2018-02-01T19:10:00Z</cp:lastPrinted>
  <dcterms:created xsi:type="dcterms:W3CDTF">2019-06-24T13:45:00Z</dcterms:created>
  <dcterms:modified xsi:type="dcterms:W3CDTF">2020-04-02T15:22:00Z</dcterms:modified>
</cp:coreProperties>
</file>