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4BEFC" w14:textId="77777777" w:rsidR="00351CD6" w:rsidRDefault="00351CD6" w:rsidP="00351CD6">
      <w:r>
        <w:t>This module will describe the major measures of water quality that are used by citizen samplers, university researchers, environmental consulting firms, regulatory agencies and others.  It will provide an overview of basic field chemistry and its relevance to waterbody health, then delve into more specific indicators for nutrients, pathogens, metals and other laboratory chemistry assessments.  The interactions of water parameters, temporal fluctuations, and other important assessment considerations will also be covered.</w:t>
      </w:r>
    </w:p>
    <w:p w14:paraId="763FA4A8" w14:textId="77777777" w:rsidR="00A124C2" w:rsidRPr="00DD111F" w:rsidRDefault="00A124C2" w:rsidP="00A124C2">
      <w:pPr>
        <w:jc w:val="center"/>
        <w:rPr>
          <w:b/>
        </w:rPr>
      </w:pPr>
      <w:r w:rsidRPr="00DD111F">
        <w:rPr>
          <w:b/>
        </w:rPr>
        <w:t>AGENDA</w:t>
      </w:r>
    </w:p>
    <w:p w14:paraId="029CBC71" w14:textId="30656C47" w:rsidR="00A124C2" w:rsidRPr="00DD111F" w:rsidRDefault="00433151" w:rsidP="00A124C2">
      <w:pPr>
        <w:spacing w:after="0" w:line="240" w:lineRule="auto"/>
        <w:rPr>
          <w:rFonts w:ascii="Mercury Display" w:hAnsi="Mercury Display"/>
          <w:bCs/>
        </w:rPr>
      </w:pPr>
      <w:bookmarkStart w:id="0" w:name="_Hlk2691439"/>
      <w:r w:rsidRPr="00DD111F">
        <w:rPr>
          <w:rFonts w:ascii="Mercury Display" w:hAnsi="Mercury Display"/>
          <w:bCs/>
        </w:rPr>
        <w:t>9:30</w:t>
      </w:r>
      <w:r w:rsidR="00A124C2" w:rsidRPr="00DD111F">
        <w:rPr>
          <w:rFonts w:ascii="Mercury Display" w:hAnsi="Mercury Display"/>
          <w:bCs/>
        </w:rPr>
        <w:t xml:space="preserve"> </w:t>
      </w:r>
      <w:r w:rsidR="00A124C2" w:rsidRPr="00DD111F">
        <w:rPr>
          <w:rFonts w:ascii="Mercury Display" w:hAnsi="Mercury Display"/>
          <w:bCs/>
        </w:rPr>
        <w:tab/>
        <w:t>Welcome and Introductions</w:t>
      </w:r>
      <w:r w:rsidRPr="00DD111F">
        <w:rPr>
          <w:rFonts w:ascii="Mercury Display" w:hAnsi="Mercury Display"/>
          <w:bCs/>
        </w:rPr>
        <w:t xml:space="preserve"> (1</w:t>
      </w:r>
      <w:r w:rsidR="0069369C" w:rsidRPr="00DD111F">
        <w:rPr>
          <w:rFonts w:ascii="Mercury Display" w:hAnsi="Mercury Display"/>
          <w:bCs/>
        </w:rPr>
        <w:t>0</w:t>
      </w:r>
      <w:r w:rsidRPr="00DD111F">
        <w:rPr>
          <w:rFonts w:ascii="Mercury Display" w:hAnsi="Mercury Display"/>
          <w:bCs/>
        </w:rPr>
        <w:t xml:space="preserve"> minutes)</w:t>
      </w:r>
      <w:r w:rsidR="00BC7266" w:rsidRPr="00DD111F">
        <w:rPr>
          <w:rFonts w:ascii="Mercury Display" w:hAnsi="Mercury Display"/>
          <w:bCs/>
        </w:rPr>
        <w:t xml:space="preserve"> </w:t>
      </w:r>
    </w:p>
    <w:p w14:paraId="51F5F4D2" w14:textId="77777777" w:rsidR="00A124C2" w:rsidRPr="00DD111F" w:rsidRDefault="00A124C2" w:rsidP="00A124C2">
      <w:pPr>
        <w:spacing w:after="0" w:line="240" w:lineRule="auto"/>
        <w:rPr>
          <w:sz w:val="20"/>
          <w:szCs w:val="20"/>
        </w:rPr>
      </w:pPr>
    </w:p>
    <w:p w14:paraId="63BDF7DA" w14:textId="3DF7B450" w:rsidR="00A124C2" w:rsidRPr="00DD111F" w:rsidRDefault="00A124C2" w:rsidP="00A124C2">
      <w:pPr>
        <w:pStyle w:val="ListParagraph"/>
        <w:spacing w:after="0" w:line="240" w:lineRule="auto"/>
        <w:ind w:left="0"/>
        <w:rPr>
          <w:rFonts w:ascii="Mercury Display" w:hAnsi="Mercury Display"/>
          <w:bCs/>
        </w:rPr>
      </w:pPr>
      <w:bookmarkStart w:id="1" w:name="_Hlk36717402"/>
      <w:r w:rsidRPr="00DD111F">
        <w:rPr>
          <w:rFonts w:ascii="Mercury Display" w:hAnsi="Mercury Display"/>
          <w:bCs/>
        </w:rPr>
        <w:t>9:4</w:t>
      </w:r>
      <w:r w:rsidR="0069369C" w:rsidRPr="00DD111F">
        <w:rPr>
          <w:rFonts w:ascii="Mercury Display" w:hAnsi="Mercury Display"/>
          <w:bCs/>
        </w:rPr>
        <w:t>0</w:t>
      </w:r>
      <w:r w:rsidRPr="00DD111F">
        <w:rPr>
          <w:rFonts w:ascii="Mercury Display" w:hAnsi="Mercury Display"/>
          <w:bCs/>
        </w:rPr>
        <w:tab/>
        <w:t>Overview of Water Quality Basics (</w:t>
      </w:r>
      <w:r w:rsidR="0069369C" w:rsidRPr="00DD111F">
        <w:rPr>
          <w:rFonts w:ascii="Mercury Display" w:hAnsi="Mercury Display"/>
          <w:bCs/>
        </w:rPr>
        <w:t>2</w:t>
      </w:r>
      <w:r w:rsidRPr="00DD111F">
        <w:rPr>
          <w:rFonts w:ascii="Mercury Display" w:hAnsi="Mercury Display"/>
          <w:bCs/>
        </w:rPr>
        <w:t>0 minutes)</w:t>
      </w:r>
    </w:p>
    <w:p w14:paraId="09DA55B1" w14:textId="77777777" w:rsidR="00A124C2" w:rsidRPr="00DD111F" w:rsidRDefault="00A124C2" w:rsidP="00A124C2">
      <w:pPr>
        <w:spacing w:after="0" w:line="240" w:lineRule="auto"/>
        <w:rPr>
          <w:rFonts w:ascii="Mercury Display" w:hAnsi="Mercury Display"/>
          <w:sz w:val="20"/>
          <w:szCs w:val="20"/>
        </w:rPr>
      </w:pPr>
    </w:p>
    <w:p w14:paraId="18162592" w14:textId="62CD36B4" w:rsidR="00A124C2" w:rsidRPr="00DD111F" w:rsidRDefault="00A124C2" w:rsidP="00A124C2">
      <w:pPr>
        <w:pStyle w:val="ListParagraph"/>
        <w:spacing w:after="0" w:line="240" w:lineRule="auto"/>
        <w:ind w:left="0"/>
        <w:rPr>
          <w:rFonts w:ascii="Mercury Display" w:hAnsi="Mercury Display"/>
          <w:bCs/>
        </w:rPr>
      </w:pPr>
      <w:r w:rsidRPr="00DD111F">
        <w:rPr>
          <w:rFonts w:ascii="Mercury Display" w:hAnsi="Mercury Display"/>
          <w:bCs/>
        </w:rPr>
        <w:t>1</w:t>
      </w:r>
      <w:r w:rsidR="00433151" w:rsidRPr="00DD111F">
        <w:rPr>
          <w:rFonts w:ascii="Mercury Display" w:hAnsi="Mercury Display"/>
          <w:bCs/>
        </w:rPr>
        <w:t>0</w:t>
      </w:r>
      <w:r w:rsidRPr="00DD111F">
        <w:rPr>
          <w:rFonts w:ascii="Mercury Display" w:hAnsi="Mercury Display"/>
          <w:bCs/>
        </w:rPr>
        <w:t>:1</w:t>
      </w:r>
      <w:r w:rsidR="0069369C" w:rsidRPr="00DD111F">
        <w:rPr>
          <w:rFonts w:ascii="Mercury Display" w:hAnsi="Mercury Display"/>
          <w:bCs/>
        </w:rPr>
        <w:t>0</w:t>
      </w:r>
      <w:r w:rsidRPr="00DD111F">
        <w:rPr>
          <w:rFonts w:ascii="Mercury Display" w:hAnsi="Mercury Display"/>
          <w:bCs/>
        </w:rPr>
        <w:tab/>
        <w:t>Hydrology / Hydraulics (</w:t>
      </w:r>
      <w:r w:rsidR="0069369C" w:rsidRPr="00DD111F">
        <w:rPr>
          <w:rFonts w:ascii="Mercury Display" w:hAnsi="Mercury Display"/>
          <w:bCs/>
        </w:rPr>
        <w:t>50 minutes</w:t>
      </w:r>
      <w:r w:rsidRPr="00DD111F">
        <w:rPr>
          <w:rFonts w:ascii="Mercury Display" w:hAnsi="Mercury Display"/>
          <w:bCs/>
        </w:rPr>
        <w:t>)</w:t>
      </w:r>
    </w:p>
    <w:p w14:paraId="24AC0358" w14:textId="77777777" w:rsidR="00433151" w:rsidRPr="00DD111F" w:rsidRDefault="00433151" w:rsidP="00A124C2">
      <w:pPr>
        <w:pStyle w:val="ListParagraph"/>
        <w:spacing w:after="0" w:line="240" w:lineRule="auto"/>
        <w:ind w:left="0"/>
        <w:rPr>
          <w:rFonts w:ascii="Mercury Display" w:hAnsi="Mercury Display"/>
          <w:bCs/>
        </w:rPr>
      </w:pPr>
    </w:p>
    <w:p w14:paraId="76090E5F" w14:textId="77777777" w:rsidR="00433151" w:rsidRPr="00DD111F" w:rsidRDefault="00433151" w:rsidP="00433151">
      <w:pPr>
        <w:spacing w:after="0" w:line="240" w:lineRule="auto"/>
        <w:rPr>
          <w:rFonts w:ascii="Mercury Display" w:hAnsi="Mercury Display"/>
          <w:color w:val="4472C4" w:themeColor="accent5"/>
        </w:rPr>
      </w:pPr>
      <w:r w:rsidRPr="00DD111F">
        <w:rPr>
          <w:rFonts w:ascii="Mercury Display" w:hAnsi="Mercury Display"/>
        </w:rPr>
        <w:t>11:</w:t>
      </w:r>
      <w:r w:rsidR="0069369C" w:rsidRPr="00DD111F">
        <w:rPr>
          <w:rFonts w:ascii="Mercury Display" w:hAnsi="Mercury Display"/>
        </w:rPr>
        <w:t>00</w:t>
      </w:r>
      <w:r w:rsidRPr="00DD111F">
        <w:rPr>
          <w:rFonts w:ascii="Mercury Display" w:hAnsi="Mercury Display"/>
        </w:rPr>
        <w:tab/>
      </w:r>
      <w:r w:rsidRPr="00DD111F">
        <w:rPr>
          <w:rFonts w:ascii="Mercury Display" w:hAnsi="Mercury Display"/>
          <w:color w:val="4472C4" w:themeColor="accent5"/>
        </w:rPr>
        <w:t xml:space="preserve">BREAK (15 minutes) </w:t>
      </w:r>
    </w:p>
    <w:p w14:paraId="547956AF" w14:textId="77777777" w:rsidR="00433151" w:rsidRPr="00DD111F" w:rsidRDefault="00433151" w:rsidP="00433151">
      <w:pPr>
        <w:spacing w:after="0" w:line="240" w:lineRule="auto"/>
        <w:rPr>
          <w:rFonts w:ascii="Mercury Display" w:hAnsi="Mercury Display"/>
          <w:bCs/>
        </w:rPr>
      </w:pPr>
    </w:p>
    <w:p w14:paraId="4DFF614C" w14:textId="75B888D4" w:rsidR="00A124C2" w:rsidRPr="00DD111F" w:rsidRDefault="00433151" w:rsidP="00A124C2">
      <w:pPr>
        <w:pStyle w:val="ListParagraph"/>
        <w:spacing w:after="0" w:line="240" w:lineRule="auto"/>
        <w:ind w:left="0"/>
      </w:pPr>
      <w:r w:rsidRPr="00DD111F">
        <w:rPr>
          <w:rFonts w:ascii="Mercury Display" w:hAnsi="Mercury Display"/>
          <w:bCs/>
        </w:rPr>
        <w:t>11:</w:t>
      </w:r>
      <w:r w:rsidR="0069369C" w:rsidRPr="00DD111F">
        <w:rPr>
          <w:rFonts w:ascii="Mercury Display" w:hAnsi="Mercury Display"/>
          <w:bCs/>
        </w:rPr>
        <w:t>15</w:t>
      </w:r>
      <w:r w:rsidR="00A124C2" w:rsidRPr="00DD111F">
        <w:rPr>
          <w:rFonts w:ascii="Mercury Display" w:hAnsi="Mercury Display"/>
          <w:bCs/>
        </w:rPr>
        <w:tab/>
        <w:t>Geomorphology (</w:t>
      </w:r>
      <w:r w:rsidR="0069369C" w:rsidRPr="00DD111F">
        <w:rPr>
          <w:rFonts w:ascii="Mercury Display" w:hAnsi="Mercury Display"/>
          <w:bCs/>
        </w:rPr>
        <w:t>45 minutes</w:t>
      </w:r>
      <w:r w:rsidR="008C2252" w:rsidRPr="00DD111F">
        <w:rPr>
          <w:rFonts w:ascii="Mercury Display" w:hAnsi="Mercury Display"/>
          <w:bCs/>
        </w:rPr>
        <w:t>)</w:t>
      </w:r>
    </w:p>
    <w:p w14:paraId="594485C3" w14:textId="77777777" w:rsidR="00A124C2" w:rsidRPr="00DD111F" w:rsidRDefault="00A124C2" w:rsidP="00A124C2">
      <w:pPr>
        <w:spacing w:after="0" w:line="240" w:lineRule="auto"/>
        <w:rPr>
          <w:rFonts w:ascii="Mercury Display" w:hAnsi="Mercury Display"/>
          <w:sz w:val="20"/>
          <w:szCs w:val="20"/>
        </w:rPr>
      </w:pPr>
    </w:p>
    <w:p w14:paraId="34CC6BEC" w14:textId="77777777" w:rsidR="00A124C2" w:rsidRPr="00DD111F" w:rsidRDefault="00A124C2" w:rsidP="00A124C2">
      <w:pPr>
        <w:spacing w:after="0" w:line="240" w:lineRule="auto"/>
        <w:rPr>
          <w:rFonts w:ascii="Mercury Display" w:hAnsi="Mercury Display"/>
        </w:rPr>
      </w:pPr>
      <w:r w:rsidRPr="00DD111F">
        <w:rPr>
          <w:rFonts w:ascii="Mercury Display" w:hAnsi="Mercury Display"/>
        </w:rPr>
        <w:t>12:</w:t>
      </w:r>
      <w:r w:rsidR="0069369C" w:rsidRPr="00DD111F">
        <w:rPr>
          <w:rFonts w:ascii="Mercury Display" w:hAnsi="Mercury Display"/>
        </w:rPr>
        <w:t>0</w:t>
      </w:r>
      <w:r w:rsidRPr="00DD111F">
        <w:rPr>
          <w:rFonts w:ascii="Mercury Display" w:hAnsi="Mercury Display"/>
        </w:rPr>
        <w:t>0</w:t>
      </w:r>
      <w:r w:rsidRPr="00DD111F">
        <w:rPr>
          <w:rFonts w:ascii="Mercury Display" w:hAnsi="Mercury Display"/>
        </w:rPr>
        <w:tab/>
      </w:r>
      <w:r w:rsidRPr="005C2E8D">
        <w:rPr>
          <w:rFonts w:ascii="Mercury Display" w:hAnsi="Mercury Display"/>
          <w:color w:val="4472C4" w:themeColor="accent5"/>
        </w:rPr>
        <w:t>LUNCH (30 minutes)</w:t>
      </w:r>
    </w:p>
    <w:p w14:paraId="21550DA9" w14:textId="77777777" w:rsidR="00A124C2" w:rsidRPr="00DD111F" w:rsidRDefault="00A124C2" w:rsidP="00A124C2">
      <w:pPr>
        <w:spacing w:after="0" w:line="240" w:lineRule="auto"/>
        <w:rPr>
          <w:rFonts w:ascii="Mercury Display" w:hAnsi="Mercury Display"/>
        </w:rPr>
      </w:pPr>
    </w:p>
    <w:p w14:paraId="56F9C676" w14:textId="43662D5E" w:rsidR="00A124C2" w:rsidRPr="00DD111F" w:rsidRDefault="00A124C2" w:rsidP="00A124C2">
      <w:pPr>
        <w:pStyle w:val="ListParagraph"/>
        <w:spacing w:after="0" w:line="240" w:lineRule="auto"/>
        <w:ind w:left="0"/>
        <w:rPr>
          <w:rFonts w:ascii="Mercury Display" w:hAnsi="Mercury Display"/>
          <w:bCs/>
        </w:rPr>
      </w:pPr>
      <w:r w:rsidRPr="00DD111F">
        <w:rPr>
          <w:rFonts w:ascii="Mercury Display" w:hAnsi="Mercury Display"/>
          <w:bCs/>
        </w:rPr>
        <w:t>1</w:t>
      </w:r>
      <w:r w:rsidR="0069369C" w:rsidRPr="00DD111F">
        <w:rPr>
          <w:rFonts w:ascii="Mercury Display" w:hAnsi="Mercury Display"/>
          <w:bCs/>
        </w:rPr>
        <w:t>2:30</w:t>
      </w:r>
      <w:r w:rsidRPr="00DD111F">
        <w:rPr>
          <w:rFonts w:ascii="Mercury Display" w:hAnsi="Mercury Display"/>
          <w:bCs/>
        </w:rPr>
        <w:tab/>
        <w:t>Water Habitat (</w:t>
      </w:r>
      <w:r w:rsidR="0069369C" w:rsidRPr="00DD111F">
        <w:rPr>
          <w:rFonts w:ascii="Mercury Display" w:hAnsi="Mercury Display"/>
          <w:bCs/>
        </w:rPr>
        <w:t>45 minutes</w:t>
      </w:r>
      <w:r w:rsidRPr="00DD111F">
        <w:rPr>
          <w:rFonts w:ascii="Mercury Display" w:hAnsi="Mercury Display"/>
          <w:bCs/>
        </w:rPr>
        <w:t>)</w:t>
      </w:r>
    </w:p>
    <w:p w14:paraId="473F944E" w14:textId="77777777" w:rsidR="00A124C2" w:rsidRPr="00DD111F" w:rsidRDefault="00A124C2" w:rsidP="00A124C2">
      <w:pPr>
        <w:spacing w:after="0" w:line="240" w:lineRule="auto"/>
        <w:rPr>
          <w:rFonts w:ascii="Mercury Display" w:hAnsi="Mercury Display"/>
          <w:sz w:val="20"/>
          <w:szCs w:val="20"/>
        </w:rPr>
      </w:pPr>
    </w:p>
    <w:p w14:paraId="6D293C57" w14:textId="77777777" w:rsidR="00A124C2" w:rsidRPr="00DD111F" w:rsidRDefault="00A124C2" w:rsidP="00A124C2">
      <w:pPr>
        <w:spacing w:after="0" w:line="240" w:lineRule="auto"/>
        <w:rPr>
          <w:rFonts w:ascii="Mercury Display" w:hAnsi="Mercury Display"/>
          <w:color w:val="4472C4" w:themeColor="accent5"/>
        </w:rPr>
      </w:pPr>
      <w:r w:rsidRPr="00DD111F">
        <w:rPr>
          <w:rFonts w:ascii="Mercury Display" w:hAnsi="Mercury Display"/>
        </w:rPr>
        <w:t>1:</w:t>
      </w:r>
      <w:r w:rsidR="0069369C" w:rsidRPr="00DD111F">
        <w:rPr>
          <w:rFonts w:ascii="Mercury Display" w:hAnsi="Mercury Display"/>
        </w:rPr>
        <w:t>15</w:t>
      </w:r>
      <w:r w:rsidRPr="00DD111F">
        <w:rPr>
          <w:rFonts w:ascii="Mercury Display" w:hAnsi="Mercury Display"/>
        </w:rPr>
        <w:tab/>
      </w:r>
      <w:r w:rsidRPr="00DD111F">
        <w:rPr>
          <w:rFonts w:ascii="Mercury Display" w:hAnsi="Mercury Display"/>
          <w:color w:val="4472C4" w:themeColor="accent5"/>
        </w:rPr>
        <w:t xml:space="preserve">ACTIVITY </w:t>
      </w:r>
      <w:r w:rsidR="0069369C" w:rsidRPr="00DD111F">
        <w:rPr>
          <w:rFonts w:ascii="Mercury Display" w:hAnsi="Mercury Display"/>
          <w:color w:val="4472C4" w:themeColor="accent5"/>
        </w:rPr>
        <w:t xml:space="preserve">and </w:t>
      </w:r>
      <w:r w:rsidRPr="00DD111F">
        <w:rPr>
          <w:rFonts w:ascii="Mercury Display" w:hAnsi="Mercury Display"/>
          <w:color w:val="4472C4" w:themeColor="accent5"/>
        </w:rPr>
        <w:t>BREAK (30 minutes) – Rate that Habitat!</w:t>
      </w:r>
    </w:p>
    <w:p w14:paraId="61FCC4CC" w14:textId="77777777" w:rsidR="00A124C2" w:rsidRPr="00DD111F" w:rsidRDefault="00A124C2" w:rsidP="00A124C2">
      <w:pPr>
        <w:spacing w:after="0" w:line="240" w:lineRule="auto"/>
        <w:rPr>
          <w:rFonts w:ascii="Mercury Display" w:hAnsi="Mercury Display"/>
          <w:sz w:val="20"/>
          <w:szCs w:val="20"/>
        </w:rPr>
      </w:pPr>
    </w:p>
    <w:p w14:paraId="3916B53B" w14:textId="41E74ED5" w:rsidR="00A124C2" w:rsidRPr="00DD111F" w:rsidRDefault="0069369C" w:rsidP="00A124C2">
      <w:pPr>
        <w:pStyle w:val="ListParagraph"/>
        <w:spacing w:after="0" w:line="240" w:lineRule="auto"/>
        <w:ind w:left="0"/>
        <w:rPr>
          <w:rFonts w:ascii="Mercury Display" w:hAnsi="Mercury Display"/>
          <w:bCs/>
        </w:rPr>
      </w:pPr>
      <w:r w:rsidRPr="00DD111F">
        <w:rPr>
          <w:rFonts w:ascii="Mercury Display" w:hAnsi="Mercury Display"/>
          <w:bCs/>
        </w:rPr>
        <w:t>1:45</w:t>
      </w:r>
      <w:r w:rsidR="00A124C2" w:rsidRPr="00DD111F">
        <w:rPr>
          <w:rFonts w:ascii="Mercury Display" w:hAnsi="Mercury Display"/>
          <w:bCs/>
        </w:rPr>
        <w:tab/>
        <w:t>Physical and Chemical Properties (</w:t>
      </w:r>
      <w:r w:rsidRPr="00DD111F">
        <w:rPr>
          <w:rFonts w:ascii="Mercury Display" w:hAnsi="Mercury Display"/>
          <w:bCs/>
        </w:rPr>
        <w:t>75 minutes</w:t>
      </w:r>
      <w:r w:rsidR="00A124C2" w:rsidRPr="00DD111F">
        <w:rPr>
          <w:rFonts w:ascii="Mercury Display" w:hAnsi="Mercury Display"/>
          <w:bCs/>
        </w:rPr>
        <w:t>)</w:t>
      </w:r>
    </w:p>
    <w:p w14:paraId="37335A39" w14:textId="77777777" w:rsidR="00A124C2" w:rsidRPr="00DD111F" w:rsidRDefault="00A124C2" w:rsidP="00A124C2">
      <w:pPr>
        <w:spacing w:after="0" w:line="240" w:lineRule="auto"/>
        <w:rPr>
          <w:rFonts w:ascii="Mercury Display" w:hAnsi="Mercury Display"/>
          <w:sz w:val="20"/>
          <w:szCs w:val="20"/>
        </w:rPr>
      </w:pPr>
    </w:p>
    <w:p w14:paraId="4819029D" w14:textId="77777777" w:rsidR="00A124C2" w:rsidRPr="00DD111F" w:rsidRDefault="00433151" w:rsidP="00433151">
      <w:pPr>
        <w:spacing w:after="0" w:line="240" w:lineRule="auto"/>
        <w:rPr>
          <w:rFonts w:ascii="Mercury Display" w:hAnsi="Mercury Display"/>
          <w:color w:val="4472C4" w:themeColor="accent5"/>
        </w:rPr>
      </w:pPr>
      <w:r w:rsidRPr="00DD111F">
        <w:rPr>
          <w:rFonts w:ascii="Mercury Display" w:hAnsi="Mercury Display"/>
        </w:rPr>
        <w:t>3</w:t>
      </w:r>
      <w:r w:rsidR="00A124C2" w:rsidRPr="00DD111F">
        <w:rPr>
          <w:rFonts w:ascii="Mercury Display" w:hAnsi="Mercury Display"/>
        </w:rPr>
        <w:t>:</w:t>
      </w:r>
      <w:r w:rsidR="0069369C" w:rsidRPr="00DD111F">
        <w:rPr>
          <w:rFonts w:ascii="Mercury Display" w:hAnsi="Mercury Display"/>
        </w:rPr>
        <w:t>0</w:t>
      </w:r>
      <w:r w:rsidR="00A124C2" w:rsidRPr="00DD111F">
        <w:rPr>
          <w:rFonts w:ascii="Mercury Display" w:hAnsi="Mercury Display"/>
        </w:rPr>
        <w:t>0</w:t>
      </w:r>
      <w:r w:rsidR="00A124C2" w:rsidRPr="00DD111F">
        <w:rPr>
          <w:rFonts w:ascii="Mercury Display" w:hAnsi="Mercury Display"/>
        </w:rPr>
        <w:tab/>
      </w:r>
      <w:r w:rsidR="00A124C2" w:rsidRPr="00DD111F">
        <w:rPr>
          <w:rFonts w:ascii="Mercury Display" w:hAnsi="Mercury Display"/>
          <w:color w:val="4472C4" w:themeColor="accent5"/>
        </w:rPr>
        <w:t xml:space="preserve">ACTIVITY BREAK (30 minutes) – </w:t>
      </w:r>
      <w:r w:rsidRPr="00DD111F">
        <w:rPr>
          <w:rFonts w:ascii="Mercury Display" w:hAnsi="Mercury Display"/>
          <w:color w:val="4472C4" w:themeColor="accent5"/>
        </w:rPr>
        <w:t>Water Quality Jeopardy</w:t>
      </w:r>
    </w:p>
    <w:p w14:paraId="02862CF0" w14:textId="77777777" w:rsidR="00A124C2" w:rsidRPr="00DD111F" w:rsidRDefault="00A124C2" w:rsidP="00A124C2">
      <w:pPr>
        <w:spacing w:after="0" w:line="240" w:lineRule="auto"/>
        <w:rPr>
          <w:rFonts w:ascii="Mercury Display" w:hAnsi="Mercury Display"/>
          <w:sz w:val="20"/>
          <w:szCs w:val="20"/>
        </w:rPr>
      </w:pPr>
    </w:p>
    <w:p w14:paraId="707695E0" w14:textId="61C8197E" w:rsidR="00A124C2" w:rsidRPr="00DD111F" w:rsidRDefault="0069369C" w:rsidP="00A124C2">
      <w:pPr>
        <w:spacing w:after="0" w:line="240" w:lineRule="auto"/>
        <w:rPr>
          <w:rFonts w:ascii="Mercury Display" w:hAnsi="Mercury Display"/>
          <w:bCs/>
        </w:rPr>
      </w:pPr>
      <w:r w:rsidRPr="00DD111F">
        <w:rPr>
          <w:rFonts w:ascii="Mercury Display" w:hAnsi="Mercury Display"/>
          <w:bCs/>
        </w:rPr>
        <w:t>3</w:t>
      </w:r>
      <w:r w:rsidR="00A124C2" w:rsidRPr="00DD111F">
        <w:rPr>
          <w:rFonts w:ascii="Mercury Display" w:hAnsi="Mercury Display"/>
          <w:bCs/>
        </w:rPr>
        <w:t>:</w:t>
      </w:r>
      <w:r w:rsidRPr="00DD111F">
        <w:rPr>
          <w:rFonts w:ascii="Mercury Display" w:hAnsi="Mercury Display"/>
          <w:bCs/>
        </w:rPr>
        <w:t>3</w:t>
      </w:r>
      <w:r w:rsidR="00A124C2" w:rsidRPr="00DD111F">
        <w:rPr>
          <w:rFonts w:ascii="Mercury Display" w:hAnsi="Mercury Display"/>
          <w:bCs/>
        </w:rPr>
        <w:t>0</w:t>
      </w:r>
      <w:r w:rsidR="00A124C2" w:rsidRPr="00DD111F">
        <w:rPr>
          <w:rFonts w:ascii="Mercury Display" w:hAnsi="Mercury Display"/>
          <w:bCs/>
        </w:rPr>
        <w:tab/>
      </w:r>
      <w:r w:rsidR="00433151" w:rsidRPr="00DD111F">
        <w:rPr>
          <w:rFonts w:ascii="Mercury Display" w:hAnsi="Mercury Display"/>
          <w:bCs/>
        </w:rPr>
        <w:t>Water Biology</w:t>
      </w:r>
      <w:r w:rsidR="00A124C2" w:rsidRPr="00DD111F">
        <w:rPr>
          <w:rFonts w:ascii="Mercury Display" w:hAnsi="Mercury Display"/>
          <w:bCs/>
        </w:rPr>
        <w:t xml:space="preserve"> (</w:t>
      </w:r>
      <w:r w:rsidRPr="00DD111F">
        <w:rPr>
          <w:rFonts w:ascii="Mercury Display" w:hAnsi="Mercury Display"/>
          <w:bCs/>
        </w:rPr>
        <w:t>30 minutes</w:t>
      </w:r>
      <w:r w:rsidR="00A124C2" w:rsidRPr="00DD111F">
        <w:rPr>
          <w:rFonts w:ascii="Mercury Display" w:hAnsi="Mercury Display"/>
          <w:bCs/>
        </w:rPr>
        <w:t>)</w:t>
      </w:r>
    </w:p>
    <w:p w14:paraId="1060B667" w14:textId="77777777" w:rsidR="00A124C2" w:rsidRPr="00DD111F" w:rsidRDefault="00A124C2" w:rsidP="00A124C2">
      <w:pPr>
        <w:pStyle w:val="ListParagraph"/>
        <w:spacing w:after="0" w:line="240" w:lineRule="auto"/>
        <w:ind w:left="1440"/>
        <w:rPr>
          <w:rFonts w:ascii="Mercury Display" w:hAnsi="Mercury Display"/>
          <w:sz w:val="20"/>
          <w:szCs w:val="20"/>
        </w:rPr>
      </w:pPr>
    </w:p>
    <w:p w14:paraId="694259EB" w14:textId="77777777" w:rsidR="00A124C2" w:rsidRPr="00DD111F" w:rsidRDefault="00433151" w:rsidP="00A124C2">
      <w:pPr>
        <w:spacing w:after="0" w:line="240" w:lineRule="auto"/>
        <w:rPr>
          <w:rFonts w:ascii="Mercury Display" w:hAnsi="Mercury Display"/>
          <w:color w:val="4472C4" w:themeColor="accent5"/>
        </w:rPr>
      </w:pPr>
      <w:r w:rsidRPr="00DD111F">
        <w:rPr>
          <w:rFonts w:ascii="Mercury Display" w:hAnsi="Mercury Display"/>
        </w:rPr>
        <w:t>4</w:t>
      </w:r>
      <w:r w:rsidR="00A124C2" w:rsidRPr="00DD111F">
        <w:rPr>
          <w:rFonts w:ascii="Mercury Display" w:hAnsi="Mercury Display"/>
        </w:rPr>
        <w:t>:</w:t>
      </w:r>
      <w:r w:rsidR="0069369C" w:rsidRPr="00DD111F">
        <w:rPr>
          <w:rFonts w:ascii="Mercury Display" w:hAnsi="Mercury Display"/>
        </w:rPr>
        <w:t>0</w:t>
      </w:r>
      <w:r w:rsidR="00A124C2" w:rsidRPr="00DD111F">
        <w:rPr>
          <w:rFonts w:ascii="Mercury Display" w:hAnsi="Mercury Display"/>
        </w:rPr>
        <w:t>0</w:t>
      </w:r>
      <w:r w:rsidR="00A124C2" w:rsidRPr="00DD111F">
        <w:rPr>
          <w:rFonts w:ascii="Mercury Display" w:hAnsi="Mercury Display"/>
          <w:color w:val="4472C4" w:themeColor="accent5"/>
        </w:rPr>
        <w:tab/>
        <w:t xml:space="preserve">ACTIVITY BREAK – </w:t>
      </w:r>
      <w:r w:rsidRPr="00DD111F">
        <w:rPr>
          <w:rFonts w:ascii="Mercury Display" w:hAnsi="Mercury Display"/>
          <w:color w:val="4472C4" w:themeColor="accent5"/>
        </w:rPr>
        <w:t>Macro Mania</w:t>
      </w:r>
      <w:r w:rsidR="00A124C2" w:rsidRPr="00DD111F">
        <w:rPr>
          <w:rFonts w:ascii="Mercury Display" w:hAnsi="Mercury Display"/>
          <w:color w:val="4472C4" w:themeColor="accent5"/>
        </w:rPr>
        <w:t xml:space="preserve"> (</w:t>
      </w:r>
      <w:r w:rsidRPr="00DD111F">
        <w:rPr>
          <w:rFonts w:ascii="Mercury Display" w:hAnsi="Mercury Display"/>
          <w:color w:val="4472C4" w:themeColor="accent5"/>
        </w:rPr>
        <w:t>30</w:t>
      </w:r>
      <w:r w:rsidR="00A124C2" w:rsidRPr="00DD111F">
        <w:rPr>
          <w:rFonts w:ascii="Mercury Display" w:hAnsi="Mercury Display"/>
          <w:color w:val="4472C4" w:themeColor="accent5"/>
        </w:rPr>
        <w:t xml:space="preserve"> minutes)</w:t>
      </w:r>
    </w:p>
    <w:bookmarkEnd w:id="1"/>
    <w:p w14:paraId="318077AB" w14:textId="77777777" w:rsidR="00244194" w:rsidRPr="00DD111F" w:rsidRDefault="00244194" w:rsidP="00A124C2">
      <w:pPr>
        <w:spacing w:after="0" w:line="240" w:lineRule="auto"/>
        <w:rPr>
          <w:rFonts w:ascii="Mercury Display" w:hAnsi="Mercury Display"/>
          <w:color w:val="4472C4" w:themeColor="accent5"/>
        </w:rPr>
      </w:pPr>
    </w:p>
    <w:p w14:paraId="287BB928" w14:textId="77777777" w:rsidR="00244194" w:rsidRPr="00DD111F" w:rsidRDefault="00244194" w:rsidP="00A124C2">
      <w:pPr>
        <w:spacing w:after="0" w:line="240" w:lineRule="auto"/>
        <w:rPr>
          <w:rFonts w:ascii="Mercury Display" w:hAnsi="Mercury Display"/>
        </w:rPr>
      </w:pPr>
      <w:r w:rsidRPr="00DD111F">
        <w:rPr>
          <w:rFonts w:ascii="Mercury Display" w:hAnsi="Mercury Display"/>
        </w:rPr>
        <w:t>4:30</w:t>
      </w:r>
      <w:r w:rsidR="00C11B2E" w:rsidRPr="00DD111F">
        <w:rPr>
          <w:rFonts w:ascii="Mercury Display" w:hAnsi="Mercury Display"/>
        </w:rPr>
        <w:tab/>
        <w:t>Adjourn</w:t>
      </w:r>
    </w:p>
    <w:bookmarkEnd w:id="0"/>
    <w:p w14:paraId="2D7B0BCC" w14:textId="77777777" w:rsidR="00526EA5" w:rsidRPr="00856826" w:rsidRDefault="00526EA5" w:rsidP="00B073C5">
      <w:pPr>
        <w:spacing w:after="0" w:line="240" w:lineRule="auto"/>
        <w:rPr>
          <w:rFonts w:ascii="Mercury Display" w:hAnsi="Mercury Display"/>
        </w:rPr>
      </w:pPr>
      <w:r>
        <w:rPr>
          <w:rFonts w:ascii="Mercury Display" w:hAnsi="Mercury Display"/>
        </w:rPr>
        <w:tab/>
      </w:r>
    </w:p>
    <w:p w14:paraId="648069E6" w14:textId="77777777" w:rsidR="00351CD6" w:rsidRPr="00D34CA9" w:rsidRDefault="00351CD6" w:rsidP="00B073C5">
      <w:pPr>
        <w:spacing w:after="0" w:line="240" w:lineRule="auto"/>
        <w:rPr>
          <w:rFonts w:ascii="Mercury Display" w:hAnsi="Mercury Display"/>
          <w:b/>
        </w:rPr>
      </w:pPr>
      <w:bookmarkStart w:id="2" w:name="_GoBack"/>
      <w:bookmarkEnd w:id="2"/>
    </w:p>
    <w:sectPr w:rsidR="00351CD6" w:rsidRPr="00D34CA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BC35B" w14:textId="77777777" w:rsidR="0083748C" w:rsidRDefault="0083748C" w:rsidP="0083748C">
      <w:pPr>
        <w:spacing w:after="0" w:line="240" w:lineRule="auto"/>
      </w:pPr>
      <w:r>
        <w:separator/>
      </w:r>
    </w:p>
  </w:endnote>
  <w:endnote w:type="continuationSeparator" w:id="0">
    <w:p w14:paraId="7164E54E" w14:textId="77777777" w:rsidR="0083748C" w:rsidRDefault="0083748C" w:rsidP="0083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cury Display">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9244541"/>
      <w:docPartObj>
        <w:docPartGallery w:val="Page Numbers (Bottom of Page)"/>
        <w:docPartUnique/>
      </w:docPartObj>
    </w:sdtPr>
    <w:sdtEndPr>
      <w:rPr>
        <w:noProof/>
      </w:rPr>
    </w:sdtEndPr>
    <w:sdtContent>
      <w:p w14:paraId="79C4C31D" w14:textId="77777777" w:rsidR="0083748C" w:rsidRDefault="0083748C">
        <w:pPr>
          <w:pStyle w:val="Footer"/>
          <w:jc w:val="right"/>
        </w:pPr>
        <w:r>
          <w:rPr>
            <w:noProof/>
          </w:rPr>
          <w:drawing>
            <wp:anchor distT="0" distB="0" distL="114300" distR="114300" simplePos="0" relativeHeight="251658240" behindDoc="0" locked="0" layoutInCell="1" allowOverlap="1" wp14:anchorId="2458AD52" wp14:editId="78FDDA3C">
              <wp:simplePos x="0" y="0"/>
              <wp:positionH relativeFrom="column">
                <wp:posOffset>-106877</wp:posOffset>
              </wp:positionH>
              <wp:positionV relativeFrom="paragraph">
                <wp:posOffset>-115957</wp:posOffset>
              </wp:positionV>
              <wp:extent cx="2410691" cy="360573"/>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ucky Water Resources Research Institute BLUE AND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0691" cy="360573"/>
                      </a:xfrm>
                      <a:prstGeom prst="rect">
                        <a:avLst/>
                      </a:prstGeom>
                    </pic:spPr>
                  </pic:pic>
                </a:graphicData>
              </a:graphic>
            </wp:anchor>
          </w:drawing>
        </w:r>
        <w:r>
          <w:fldChar w:fldCharType="begin"/>
        </w:r>
        <w:r>
          <w:instrText xml:space="preserve"> PAGE   \* MERGEFORMAT </w:instrText>
        </w:r>
        <w:r>
          <w:fldChar w:fldCharType="separate"/>
        </w:r>
        <w:r w:rsidR="00526EA5">
          <w:rPr>
            <w:noProof/>
          </w:rPr>
          <w:t>1</w:t>
        </w:r>
        <w:r>
          <w:rPr>
            <w:noProof/>
          </w:rPr>
          <w:fldChar w:fldCharType="end"/>
        </w:r>
      </w:p>
    </w:sdtContent>
  </w:sdt>
  <w:p w14:paraId="0C7E20AE" w14:textId="77777777" w:rsidR="0083748C" w:rsidRDefault="00837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B7FC3" w14:textId="77777777" w:rsidR="0083748C" w:rsidRDefault="0083748C" w:rsidP="0083748C">
      <w:pPr>
        <w:spacing w:after="0" w:line="240" w:lineRule="auto"/>
      </w:pPr>
      <w:r>
        <w:separator/>
      </w:r>
    </w:p>
  </w:footnote>
  <w:footnote w:type="continuationSeparator" w:id="0">
    <w:p w14:paraId="7C59C781" w14:textId="77777777" w:rsidR="0083748C" w:rsidRDefault="0083748C" w:rsidP="0083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F7E30" w14:textId="77777777" w:rsidR="0083748C" w:rsidRPr="0083748C" w:rsidRDefault="0083748C" w:rsidP="0083748C">
    <w:pPr>
      <w:jc w:val="center"/>
      <w:rPr>
        <w:rFonts w:ascii="Mercury Display" w:hAnsi="Mercury Display"/>
        <w:b/>
        <w:sz w:val="28"/>
      </w:rPr>
    </w:pPr>
    <w:r w:rsidRPr="0083748C">
      <w:rPr>
        <w:rFonts w:ascii="Mercury Display" w:hAnsi="Mercury Display"/>
        <w:b/>
        <w:sz w:val="28"/>
      </w:rPr>
      <w:t xml:space="preserve">Module </w:t>
    </w:r>
    <w:r w:rsidR="00351CD6">
      <w:rPr>
        <w:rFonts w:ascii="Mercury Display" w:hAnsi="Mercury Display"/>
        <w:b/>
        <w:sz w:val="28"/>
      </w:rPr>
      <w:t>2</w:t>
    </w:r>
    <w:r w:rsidRPr="0083748C">
      <w:rPr>
        <w:rFonts w:ascii="Mercury Display" w:hAnsi="Mercury Display"/>
        <w:b/>
        <w:sz w:val="28"/>
      </w:rPr>
      <w:t xml:space="preserve">: </w:t>
    </w:r>
    <w:r w:rsidR="00351CD6">
      <w:rPr>
        <w:rFonts w:ascii="Mercury Display" w:hAnsi="Mercury Display"/>
        <w:b/>
        <w:sz w:val="28"/>
      </w:rPr>
      <w:t>Water Quality Basics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A3D95"/>
    <w:multiLevelType w:val="hybridMultilevel"/>
    <w:tmpl w:val="58922A42"/>
    <w:lvl w:ilvl="0" w:tplc="521A158C">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A51E0"/>
    <w:multiLevelType w:val="hybridMultilevel"/>
    <w:tmpl w:val="A5927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31FD4"/>
    <w:multiLevelType w:val="hybridMultilevel"/>
    <w:tmpl w:val="65E691CA"/>
    <w:lvl w:ilvl="0" w:tplc="521A158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B7EF4"/>
    <w:multiLevelType w:val="hybridMultilevel"/>
    <w:tmpl w:val="4C9C7AF4"/>
    <w:lvl w:ilvl="0" w:tplc="521A158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92F01"/>
    <w:multiLevelType w:val="hybridMultilevel"/>
    <w:tmpl w:val="E86C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02D44"/>
    <w:multiLevelType w:val="hybridMultilevel"/>
    <w:tmpl w:val="AFEA5960"/>
    <w:lvl w:ilvl="0" w:tplc="521A158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B761C"/>
    <w:multiLevelType w:val="hybridMultilevel"/>
    <w:tmpl w:val="B1A239CE"/>
    <w:lvl w:ilvl="0" w:tplc="521A158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53B87"/>
    <w:multiLevelType w:val="hybridMultilevel"/>
    <w:tmpl w:val="F92488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69E4143"/>
    <w:multiLevelType w:val="hybridMultilevel"/>
    <w:tmpl w:val="F432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77CB8"/>
    <w:multiLevelType w:val="hybridMultilevel"/>
    <w:tmpl w:val="D5B665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A759E8"/>
    <w:multiLevelType w:val="hybridMultilevel"/>
    <w:tmpl w:val="E4C0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E457A"/>
    <w:multiLevelType w:val="hybridMultilevel"/>
    <w:tmpl w:val="2154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42FF8"/>
    <w:multiLevelType w:val="hybridMultilevel"/>
    <w:tmpl w:val="0CE0361C"/>
    <w:lvl w:ilvl="0" w:tplc="39EA3B94">
      <w:start w:val="1"/>
      <w:numFmt w:val="bullet"/>
      <w:lvlText w:val="•"/>
      <w:lvlJc w:val="left"/>
      <w:pPr>
        <w:tabs>
          <w:tab w:val="num" w:pos="720"/>
        </w:tabs>
        <w:ind w:left="720" w:hanging="360"/>
      </w:pPr>
      <w:rPr>
        <w:rFonts w:ascii="Arial" w:hAnsi="Arial" w:hint="default"/>
      </w:rPr>
    </w:lvl>
    <w:lvl w:ilvl="1" w:tplc="EE2CC1B6">
      <w:start w:val="50"/>
      <w:numFmt w:val="bullet"/>
      <w:lvlText w:val="•"/>
      <w:lvlJc w:val="left"/>
      <w:pPr>
        <w:tabs>
          <w:tab w:val="num" w:pos="1440"/>
        </w:tabs>
        <w:ind w:left="1440" w:hanging="360"/>
      </w:pPr>
      <w:rPr>
        <w:rFonts w:ascii="Arial" w:hAnsi="Arial" w:hint="default"/>
      </w:rPr>
    </w:lvl>
    <w:lvl w:ilvl="2" w:tplc="F3FA88DC" w:tentative="1">
      <w:start w:val="1"/>
      <w:numFmt w:val="bullet"/>
      <w:lvlText w:val="•"/>
      <w:lvlJc w:val="left"/>
      <w:pPr>
        <w:tabs>
          <w:tab w:val="num" w:pos="2160"/>
        </w:tabs>
        <w:ind w:left="2160" w:hanging="360"/>
      </w:pPr>
      <w:rPr>
        <w:rFonts w:ascii="Arial" w:hAnsi="Arial" w:hint="default"/>
      </w:rPr>
    </w:lvl>
    <w:lvl w:ilvl="3" w:tplc="D92264F8" w:tentative="1">
      <w:start w:val="1"/>
      <w:numFmt w:val="bullet"/>
      <w:lvlText w:val="•"/>
      <w:lvlJc w:val="left"/>
      <w:pPr>
        <w:tabs>
          <w:tab w:val="num" w:pos="2880"/>
        </w:tabs>
        <w:ind w:left="2880" w:hanging="360"/>
      </w:pPr>
      <w:rPr>
        <w:rFonts w:ascii="Arial" w:hAnsi="Arial" w:hint="default"/>
      </w:rPr>
    </w:lvl>
    <w:lvl w:ilvl="4" w:tplc="F4923562" w:tentative="1">
      <w:start w:val="1"/>
      <w:numFmt w:val="bullet"/>
      <w:lvlText w:val="•"/>
      <w:lvlJc w:val="left"/>
      <w:pPr>
        <w:tabs>
          <w:tab w:val="num" w:pos="3600"/>
        </w:tabs>
        <w:ind w:left="3600" w:hanging="360"/>
      </w:pPr>
      <w:rPr>
        <w:rFonts w:ascii="Arial" w:hAnsi="Arial" w:hint="default"/>
      </w:rPr>
    </w:lvl>
    <w:lvl w:ilvl="5" w:tplc="7FCE8B32" w:tentative="1">
      <w:start w:val="1"/>
      <w:numFmt w:val="bullet"/>
      <w:lvlText w:val="•"/>
      <w:lvlJc w:val="left"/>
      <w:pPr>
        <w:tabs>
          <w:tab w:val="num" w:pos="4320"/>
        </w:tabs>
        <w:ind w:left="4320" w:hanging="360"/>
      </w:pPr>
      <w:rPr>
        <w:rFonts w:ascii="Arial" w:hAnsi="Arial" w:hint="default"/>
      </w:rPr>
    </w:lvl>
    <w:lvl w:ilvl="6" w:tplc="6DD29338" w:tentative="1">
      <w:start w:val="1"/>
      <w:numFmt w:val="bullet"/>
      <w:lvlText w:val="•"/>
      <w:lvlJc w:val="left"/>
      <w:pPr>
        <w:tabs>
          <w:tab w:val="num" w:pos="5040"/>
        </w:tabs>
        <w:ind w:left="5040" w:hanging="360"/>
      </w:pPr>
      <w:rPr>
        <w:rFonts w:ascii="Arial" w:hAnsi="Arial" w:hint="default"/>
      </w:rPr>
    </w:lvl>
    <w:lvl w:ilvl="7" w:tplc="66DEE47A" w:tentative="1">
      <w:start w:val="1"/>
      <w:numFmt w:val="bullet"/>
      <w:lvlText w:val="•"/>
      <w:lvlJc w:val="left"/>
      <w:pPr>
        <w:tabs>
          <w:tab w:val="num" w:pos="5760"/>
        </w:tabs>
        <w:ind w:left="5760" w:hanging="360"/>
      </w:pPr>
      <w:rPr>
        <w:rFonts w:ascii="Arial" w:hAnsi="Arial" w:hint="default"/>
      </w:rPr>
    </w:lvl>
    <w:lvl w:ilvl="8" w:tplc="ACCECDD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7F4B97"/>
    <w:multiLevelType w:val="hybridMultilevel"/>
    <w:tmpl w:val="43D6B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17387"/>
    <w:multiLevelType w:val="hybridMultilevel"/>
    <w:tmpl w:val="A12A58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C0E62"/>
    <w:multiLevelType w:val="hybridMultilevel"/>
    <w:tmpl w:val="0F20B022"/>
    <w:lvl w:ilvl="0" w:tplc="521A158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2720A1"/>
    <w:multiLevelType w:val="hybridMultilevel"/>
    <w:tmpl w:val="082027F6"/>
    <w:lvl w:ilvl="0" w:tplc="521A158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8"/>
  </w:num>
  <w:num w:numId="5">
    <w:abstractNumId w:val="10"/>
  </w:num>
  <w:num w:numId="6">
    <w:abstractNumId w:val="2"/>
  </w:num>
  <w:num w:numId="7">
    <w:abstractNumId w:val="16"/>
  </w:num>
  <w:num w:numId="8">
    <w:abstractNumId w:val="15"/>
  </w:num>
  <w:num w:numId="9">
    <w:abstractNumId w:val="3"/>
  </w:num>
  <w:num w:numId="10">
    <w:abstractNumId w:val="0"/>
  </w:num>
  <w:num w:numId="11">
    <w:abstractNumId w:val="13"/>
  </w:num>
  <w:num w:numId="12">
    <w:abstractNumId w:val="5"/>
  </w:num>
  <w:num w:numId="13">
    <w:abstractNumId w:val="11"/>
  </w:num>
  <w:num w:numId="14">
    <w:abstractNumId w:val="1"/>
  </w:num>
  <w:num w:numId="15">
    <w:abstractNumId w:val="9"/>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0F0"/>
    <w:rsid w:val="0001421C"/>
    <w:rsid w:val="00022E18"/>
    <w:rsid w:val="000234F6"/>
    <w:rsid w:val="00026D87"/>
    <w:rsid w:val="000A093B"/>
    <w:rsid w:val="000B363E"/>
    <w:rsid w:val="000C59CE"/>
    <w:rsid w:val="00110E35"/>
    <w:rsid w:val="001151B8"/>
    <w:rsid w:val="00140611"/>
    <w:rsid w:val="001579AE"/>
    <w:rsid w:val="00176509"/>
    <w:rsid w:val="00177483"/>
    <w:rsid w:val="001B361D"/>
    <w:rsid w:val="00244194"/>
    <w:rsid w:val="002535E8"/>
    <w:rsid w:val="00264F7F"/>
    <w:rsid w:val="00321B48"/>
    <w:rsid w:val="00351CD6"/>
    <w:rsid w:val="003701FF"/>
    <w:rsid w:val="003A5AAE"/>
    <w:rsid w:val="00407264"/>
    <w:rsid w:val="00433151"/>
    <w:rsid w:val="00444E2E"/>
    <w:rsid w:val="004623DD"/>
    <w:rsid w:val="004816A4"/>
    <w:rsid w:val="00482EB8"/>
    <w:rsid w:val="00497C32"/>
    <w:rsid w:val="004B05C3"/>
    <w:rsid w:val="004B57CC"/>
    <w:rsid w:val="004D1C2E"/>
    <w:rsid w:val="004E2B9D"/>
    <w:rsid w:val="004F624E"/>
    <w:rsid w:val="00506D01"/>
    <w:rsid w:val="005170C8"/>
    <w:rsid w:val="00526EA5"/>
    <w:rsid w:val="00562299"/>
    <w:rsid w:val="00571539"/>
    <w:rsid w:val="005B2CAB"/>
    <w:rsid w:val="005C2E8D"/>
    <w:rsid w:val="00611ED1"/>
    <w:rsid w:val="0069369C"/>
    <w:rsid w:val="006E4BAA"/>
    <w:rsid w:val="006F6F19"/>
    <w:rsid w:val="00757A8B"/>
    <w:rsid w:val="00770A79"/>
    <w:rsid w:val="007720B9"/>
    <w:rsid w:val="00784A88"/>
    <w:rsid w:val="007C7359"/>
    <w:rsid w:val="007E20AB"/>
    <w:rsid w:val="007E4BEB"/>
    <w:rsid w:val="0080567C"/>
    <w:rsid w:val="00817792"/>
    <w:rsid w:val="0083748C"/>
    <w:rsid w:val="008374D1"/>
    <w:rsid w:val="00856826"/>
    <w:rsid w:val="008610F0"/>
    <w:rsid w:val="008A05D5"/>
    <w:rsid w:val="008A5ED2"/>
    <w:rsid w:val="008C2252"/>
    <w:rsid w:val="008D382D"/>
    <w:rsid w:val="009053F3"/>
    <w:rsid w:val="00913984"/>
    <w:rsid w:val="009515CD"/>
    <w:rsid w:val="00962B23"/>
    <w:rsid w:val="009A573C"/>
    <w:rsid w:val="00A0771E"/>
    <w:rsid w:val="00A1053B"/>
    <w:rsid w:val="00A124C2"/>
    <w:rsid w:val="00A176F6"/>
    <w:rsid w:val="00A338FE"/>
    <w:rsid w:val="00A759D8"/>
    <w:rsid w:val="00AB3FCF"/>
    <w:rsid w:val="00AC5B75"/>
    <w:rsid w:val="00AE01CC"/>
    <w:rsid w:val="00AE3316"/>
    <w:rsid w:val="00B073C5"/>
    <w:rsid w:val="00B367BE"/>
    <w:rsid w:val="00B60D2A"/>
    <w:rsid w:val="00B86C16"/>
    <w:rsid w:val="00BC7266"/>
    <w:rsid w:val="00BD5B14"/>
    <w:rsid w:val="00BE5B7F"/>
    <w:rsid w:val="00C11B2E"/>
    <w:rsid w:val="00C13D82"/>
    <w:rsid w:val="00C303E5"/>
    <w:rsid w:val="00C55BBF"/>
    <w:rsid w:val="00CE0907"/>
    <w:rsid w:val="00D34CA9"/>
    <w:rsid w:val="00D41892"/>
    <w:rsid w:val="00D828D3"/>
    <w:rsid w:val="00DB3E96"/>
    <w:rsid w:val="00DC6CB6"/>
    <w:rsid w:val="00DD111F"/>
    <w:rsid w:val="00DD5753"/>
    <w:rsid w:val="00DD636D"/>
    <w:rsid w:val="00DE2D82"/>
    <w:rsid w:val="00E33283"/>
    <w:rsid w:val="00E53E35"/>
    <w:rsid w:val="00E73C24"/>
    <w:rsid w:val="00E934E6"/>
    <w:rsid w:val="00EA304E"/>
    <w:rsid w:val="00F05FA8"/>
    <w:rsid w:val="00F3787E"/>
    <w:rsid w:val="00FA46E3"/>
    <w:rsid w:val="00FF051B"/>
    <w:rsid w:val="00FF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A1E88B"/>
  <w15:chartTrackingRefBased/>
  <w15:docId w15:val="{914E528D-59E4-4D9B-B6AE-FDE1269F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ED1"/>
    <w:pPr>
      <w:ind w:left="720"/>
      <w:contextualSpacing/>
    </w:pPr>
  </w:style>
  <w:style w:type="character" w:styleId="Hyperlink">
    <w:name w:val="Hyperlink"/>
    <w:basedOn w:val="DefaultParagraphFont"/>
    <w:uiPriority w:val="99"/>
    <w:unhideWhenUsed/>
    <w:rsid w:val="00482EB8"/>
    <w:rPr>
      <w:color w:val="0563C1" w:themeColor="hyperlink"/>
      <w:u w:val="single"/>
    </w:rPr>
  </w:style>
  <w:style w:type="paragraph" w:styleId="Header">
    <w:name w:val="header"/>
    <w:basedOn w:val="Normal"/>
    <w:link w:val="HeaderChar"/>
    <w:uiPriority w:val="99"/>
    <w:unhideWhenUsed/>
    <w:rsid w:val="00837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48C"/>
  </w:style>
  <w:style w:type="paragraph" w:styleId="Footer">
    <w:name w:val="footer"/>
    <w:basedOn w:val="Normal"/>
    <w:link w:val="FooterChar"/>
    <w:uiPriority w:val="99"/>
    <w:unhideWhenUsed/>
    <w:rsid w:val="00837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48C"/>
  </w:style>
  <w:style w:type="paragraph" w:styleId="BalloonText">
    <w:name w:val="Balloon Text"/>
    <w:basedOn w:val="Normal"/>
    <w:link w:val="BalloonTextChar"/>
    <w:uiPriority w:val="99"/>
    <w:semiHidden/>
    <w:unhideWhenUsed/>
    <w:rsid w:val="00D34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90119">
      <w:bodyDiv w:val="1"/>
      <w:marLeft w:val="0"/>
      <w:marRight w:val="0"/>
      <w:marTop w:val="0"/>
      <w:marBottom w:val="0"/>
      <w:divBdr>
        <w:top w:val="none" w:sz="0" w:space="0" w:color="auto"/>
        <w:left w:val="none" w:sz="0" w:space="0" w:color="auto"/>
        <w:bottom w:val="none" w:sz="0" w:space="0" w:color="auto"/>
        <w:right w:val="none" w:sz="0" w:space="0" w:color="auto"/>
      </w:divBdr>
      <w:divsChild>
        <w:div w:id="2030257312">
          <w:marLeft w:val="360"/>
          <w:marRight w:val="0"/>
          <w:marTop w:val="200"/>
          <w:marBottom w:val="0"/>
          <w:divBdr>
            <w:top w:val="none" w:sz="0" w:space="0" w:color="auto"/>
            <w:left w:val="none" w:sz="0" w:space="0" w:color="auto"/>
            <w:bottom w:val="none" w:sz="0" w:space="0" w:color="auto"/>
            <w:right w:val="none" w:sz="0" w:space="0" w:color="auto"/>
          </w:divBdr>
        </w:div>
        <w:div w:id="65080592">
          <w:marLeft w:val="1080"/>
          <w:marRight w:val="0"/>
          <w:marTop w:val="100"/>
          <w:marBottom w:val="0"/>
          <w:divBdr>
            <w:top w:val="none" w:sz="0" w:space="0" w:color="auto"/>
            <w:left w:val="none" w:sz="0" w:space="0" w:color="auto"/>
            <w:bottom w:val="none" w:sz="0" w:space="0" w:color="auto"/>
            <w:right w:val="none" w:sz="0" w:space="0" w:color="auto"/>
          </w:divBdr>
        </w:div>
        <w:div w:id="1846745723">
          <w:marLeft w:val="1080"/>
          <w:marRight w:val="0"/>
          <w:marTop w:val="100"/>
          <w:marBottom w:val="0"/>
          <w:divBdr>
            <w:top w:val="none" w:sz="0" w:space="0" w:color="auto"/>
            <w:left w:val="none" w:sz="0" w:space="0" w:color="auto"/>
            <w:bottom w:val="none" w:sz="0" w:space="0" w:color="auto"/>
            <w:right w:val="none" w:sz="0" w:space="0" w:color="auto"/>
          </w:divBdr>
        </w:div>
        <w:div w:id="398014974">
          <w:marLeft w:val="360"/>
          <w:marRight w:val="0"/>
          <w:marTop w:val="200"/>
          <w:marBottom w:val="0"/>
          <w:divBdr>
            <w:top w:val="none" w:sz="0" w:space="0" w:color="auto"/>
            <w:left w:val="none" w:sz="0" w:space="0" w:color="auto"/>
            <w:bottom w:val="none" w:sz="0" w:space="0" w:color="auto"/>
            <w:right w:val="none" w:sz="0" w:space="0" w:color="auto"/>
          </w:divBdr>
        </w:div>
        <w:div w:id="1758939913">
          <w:marLeft w:val="360"/>
          <w:marRight w:val="0"/>
          <w:marTop w:val="200"/>
          <w:marBottom w:val="0"/>
          <w:divBdr>
            <w:top w:val="none" w:sz="0" w:space="0" w:color="auto"/>
            <w:left w:val="none" w:sz="0" w:space="0" w:color="auto"/>
            <w:bottom w:val="none" w:sz="0" w:space="0" w:color="auto"/>
            <w:right w:val="none" w:sz="0" w:space="0" w:color="auto"/>
          </w:divBdr>
        </w:div>
        <w:div w:id="1687556753">
          <w:marLeft w:val="360"/>
          <w:marRight w:val="0"/>
          <w:marTop w:val="200"/>
          <w:marBottom w:val="0"/>
          <w:divBdr>
            <w:top w:val="none" w:sz="0" w:space="0" w:color="auto"/>
            <w:left w:val="none" w:sz="0" w:space="0" w:color="auto"/>
            <w:bottom w:val="none" w:sz="0" w:space="0" w:color="auto"/>
            <w:right w:val="none" w:sz="0" w:space="0" w:color="auto"/>
          </w:divBdr>
        </w:div>
        <w:div w:id="647902507">
          <w:marLeft w:val="360"/>
          <w:marRight w:val="0"/>
          <w:marTop w:val="200"/>
          <w:marBottom w:val="0"/>
          <w:divBdr>
            <w:top w:val="none" w:sz="0" w:space="0" w:color="auto"/>
            <w:left w:val="none" w:sz="0" w:space="0" w:color="auto"/>
            <w:bottom w:val="none" w:sz="0" w:space="0" w:color="auto"/>
            <w:right w:val="none" w:sz="0" w:space="0" w:color="auto"/>
          </w:divBdr>
        </w:div>
        <w:div w:id="87373408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1486</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Office of the Vice-President Research</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mlmcal2</dc:creator>
  <cp:keywords/>
  <dc:description/>
  <cp:lastModifiedBy>Steven Evans</cp:lastModifiedBy>
  <cp:revision>11</cp:revision>
  <cp:lastPrinted>2018-02-01T19:10:00Z</cp:lastPrinted>
  <dcterms:created xsi:type="dcterms:W3CDTF">2019-05-22T16:28:00Z</dcterms:created>
  <dcterms:modified xsi:type="dcterms:W3CDTF">2020-04-02T15:00:00Z</dcterms:modified>
</cp:coreProperties>
</file>